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9A99" w14:textId="6E322A6B" w:rsidR="002E4915" w:rsidRPr="002E4915" w:rsidRDefault="002E4915" w:rsidP="002E4915">
      <w:pPr>
        <w:pBdr>
          <w:bottom w:val="single" w:sz="12" w:space="1" w:color="auto"/>
        </w:pBdr>
        <w:jc w:val="center"/>
        <w:rPr>
          <w:rFonts w:ascii="Times New Roman" w:hAnsi="Times New Roman" w:cs="Times New Roman"/>
          <w:b/>
          <w:bCs/>
          <w:kern w:val="0"/>
          <w:sz w:val="24"/>
          <w:szCs w:val="24"/>
          <w14:ligatures w14:val="none"/>
        </w:rPr>
      </w:pPr>
      <w:r w:rsidRPr="002E4915">
        <w:rPr>
          <w:rFonts w:ascii="Times New Roman" w:hAnsi="Times New Roman" w:cs="Times New Roman"/>
          <w:b/>
          <w:bCs/>
          <w:kern w:val="0"/>
          <w:sz w:val="24"/>
          <w:szCs w:val="24"/>
          <w14:ligatures w14:val="none"/>
        </w:rPr>
        <w:t>HARCOURT CHAMBERS OXFORD UNIVERSITY FAMILY LAW MOOT 202</w:t>
      </w:r>
      <w:r w:rsidR="00DE516A" w:rsidRPr="00DA4A36">
        <w:rPr>
          <w:rFonts w:ascii="Times New Roman" w:hAnsi="Times New Roman" w:cs="Times New Roman"/>
          <w:b/>
          <w:bCs/>
          <w:kern w:val="0"/>
          <w:sz w:val="24"/>
          <w:szCs w:val="24"/>
          <w14:ligatures w14:val="none"/>
        </w:rPr>
        <w:t>4</w:t>
      </w:r>
    </w:p>
    <w:p w14:paraId="007889B2" w14:textId="77777777" w:rsidR="002E4915" w:rsidRPr="002E4915" w:rsidRDefault="002E4915" w:rsidP="002E4915">
      <w:pPr>
        <w:pBdr>
          <w:bottom w:val="single" w:sz="12" w:space="1" w:color="auto"/>
        </w:pBdr>
        <w:jc w:val="center"/>
        <w:rPr>
          <w:rFonts w:ascii="Times New Roman" w:hAnsi="Times New Roman" w:cs="Times New Roman"/>
          <w:kern w:val="0"/>
          <w:sz w:val="24"/>
          <w:szCs w:val="24"/>
          <w14:ligatures w14:val="none"/>
        </w:rPr>
      </w:pPr>
    </w:p>
    <w:p w14:paraId="2B47284A" w14:textId="77777777" w:rsidR="002E4915" w:rsidRPr="002E4915" w:rsidRDefault="002E4915" w:rsidP="002E4915">
      <w:pPr>
        <w:rPr>
          <w:rFonts w:ascii="Times New Roman" w:hAnsi="Times New Roman" w:cs="Times New Roman"/>
          <w:kern w:val="0"/>
          <w:sz w:val="24"/>
          <w:szCs w:val="24"/>
          <w14:ligatures w14:val="none"/>
        </w:rPr>
      </w:pPr>
    </w:p>
    <w:p w14:paraId="63E16DD1" w14:textId="77777777" w:rsidR="002E4915" w:rsidRPr="002E4915" w:rsidRDefault="002E4915" w:rsidP="002E4915">
      <w:pPr>
        <w:rPr>
          <w:rFonts w:ascii="Times New Roman" w:hAnsi="Times New Roman" w:cs="Times New Roman"/>
          <w:kern w:val="0"/>
          <w:sz w:val="24"/>
          <w:szCs w:val="24"/>
          <w14:ligatures w14:val="none"/>
        </w:rPr>
      </w:pPr>
      <w:r w:rsidRPr="002E4915">
        <w:rPr>
          <w:rFonts w:ascii="Times New Roman" w:hAnsi="Times New Roman" w:cs="Times New Roman"/>
          <w:kern w:val="0"/>
          <w:sz w:val="24"/>
          <w:szCs w:val="24"/>
          <w14:ligatures w14:val="none"/>
        </w:rPr>
        <w:t>IN THE COURT OF APPEAL, CIVIL DIVISION</w:t>
      </w:r>
    </w:p>
    <w:p w14:paraId="5A3ECEB1" w14:textId="77777777" w:rsidR="002E4915" w:rsidRPr="002E4915" w:rsidRDefault="002E4915" w:rsidP="002E4915">
      <w:pPr>
        <w:rPr>
          <w:rFonts w:ascii="Times New Roman" w:hAnsi="Times New Roman" w:cs="Times New Roman"/>
          <w:kern w:val="0"/>
          <w:sz w:val="24"/>
          <w:szCs w:val="24"/>
          <w14:ligatures w14:val="none"/>
        </w:rPr>
      </w:pPr>
    </w:p>
    <w:p w14:paraId="3453CBD9" w14:textId="7E223360" w:rsidR="008A02C7" w:rsidRPr="00DA4A36" w:rsidRDefault="002E4915" w:rsidP="002E4915">
      <w:pPr>
        <w:rPr>
          <w:rFonts w:ascii="Times New Roman" w:hAnsi="Times New Roman" w:cs="Times New Roman"/>
          <w:kern w:val="0"/>
          <w:sz w:val="24"/>
          <w:szCs w:val="24"/>
          <w14:ligatures w14:val="none"/>
        </w:rPr>
      </w:pPr>
      <w:r w:rsidRPr="002E4915">
        <w:rPr>
          <w:rFonts w:ascii="Times New Roman" w:hAnsi="Times New Roman" w:cs="Times New Roman"/>
          <w:kern w:val="0"/>
          <w:sz w:val="24"/>
          <w:szCs w:val="24"/>
          <w14:ligatures w14:val="none"/>
        </w:rPr>
        <w:t xml:space="preserve">ON APPEAL FROM THE </w:t>
      </w:r>
      <w:r w:rsidR="00730973" w:rsidRPr="00DA4A36">
        <w:rPr>
          <w:rFonts w:ascii="Times New Roman" w:hAnsi="Times New Roman" w:cs="Times New Roman"/>
          <w:kern w:val="0"/>
          <w:sz w:val="24"/>
          <w:szCs w:val="24"/>
          <w14:ligatures w14:val="none"/>
        </w:rPr>
        <w:t>FAMILY COURT</w:t>
      </w:r>
      <w:r w:rsidRPr="002E4915">
        <w:rPr>
          <w:rFonts w:ascii="Times New Roman" w:hAnsi="Times New Roman" w:cs="Times New Roman"/>
          <w:kern w:val="0"/>
          <w:sz w:val="24"/>
          <w:szCs w:val="24"/>
          <w14:ligatures w14:val="none"/>
        </w:rPr>
        <w:t xml:space="preserve"> </w:t>
      </w:r>
      <w:r w:rsidR="00730973" w:rsidRPr="00DA4A36">
        <w:rPr>
          <w:rFonts w:ascii="Times New Roman" w:hAnsi="Times New Roman" w:cs="Times New Roman"/>
          <w:kern w:val="0"/>
          <w:sz w:val="24"/>
          <w:szCs w:val="24"/>
          <w14:ligatures w14:val="none"/>
        </w:rPr>
        <w:t>DECISION O</w:t>
      </w:r>
      <w:r w:rsidR="00E931A9">
        <w:rPr>
          <w:rFonts w:ascii="Times New Roman" w:hAnsi="Times New Roman" w:cs="Times New Roman"/>
          <w:kern w:val="0"/>
          <w:sz w:val="24"/>
          <w:szCs w:val="24"/>
          <w14:ligatures w14:val="none"/>
        </w:rPr>
        <w:t>F HIS HONOUR JUDGE BYASS</w:t>
      </w:r>
    </w:p>
    <w:p w14:paraId="3E0E1D58" w14:textId="77777777" w:rsidR="002E4915" w:rsidRPr="002E4915" w:rsidRDefault="002E4915" w:rsidP="002E4915">
      <w:pPr>
        <w:rPr>
          <w:rFonts w:ascii="Times New Roman" w:hAnsi="Times New Roman" w:cs="Times New Roman"/>
          <w:kern w:val="0"/>
          <w:sz w:val="24"/>
          <w:szCs w:val="24"/>
          <w14:ligatures w14:val="none"/>
        </w:rPr>
      </w:pPr>
    </w:p>
    <w:p w14:paraId="3E88815A" w14:textId="77777777" w:rsidR="002E4915" w:rsidRPr="002E4915" w:rsidRDefault="002E4915" w:rsidP="002E4915">
      <w:pPr>
        <w:rPr>
          <w:rFonts w:ascii="Times New Roman" w:hAnsi="Times New Roman" w:cs="Times New Roman"/>
          <w:kern w:val="0"/>
          <w:sz w:val="24"/>
          <w:szCs w:val="24"/>
          <w14:ligatures w14:val="none"/>
        </w:rPr>
      </w:pPr>
      <w:r w:rsidRPr="002E4915">
        <w:rPr>
          <w:rFonts w:ascii="Times New Roman" w:hAnsi="Times New Roman" w:cs="Times New Roman"/>
          <w:kern w:val="0"/>
          <w:sz w:val="24"/>
          <w:szCs w:val="24"/>
          <w14:ligatures w14:val="none"/>
        </w:rPr>
        <w:t xml:space="preserve">BETWEEN: </w:t>
      </w:r>
    </w:p>
    <w:p w14:paraId="15D71F02" w14:textId="77777777" w:rsidR="002E4915" w:rsidRPr="002E4915" w:rsidRDefault="002E4915" w:rsidP="002E4915">
      <w:pPr>
        <w:rPr>
          <w:rFonts w:ascii="Times New Roman" w:hAnsi="Times New Roman" w:cs="Times New Roman"/>
          <w:kern w:val="0"/>
          <w:sz w:val="24"/>
          <w:szCs w:val="24"/>
          <w14:ligatures w14:val="none"/>
        </w:rPr>
      </w:pPr>
    </w:p>
    <w:p w14:paraId="78CD43E0" w14:textId="45226C8F" w:rsidR="002E4915" w:rsidRPr="002E4915" w:rsidRDefault="00E44818" w:rsidP="002E4915">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ANNA KEY</w:t>
      </w:r>
      <w:r w:rsidR="002801EF">
        <w:rPr>
          <w:rFonts w:ascii="Times New Roman" w:hAnsi="Times New Roman" w:cs="Times New Roman"/>
          <w:kern w:val="0"/>
          <w:sz w:val="24"/>
          <w:szCs w:val="24"/>
          <w14:ligatures w14:val="none"/>
        </w:rPr>
        <w:t xml:space="preserve"> AND BILLY </w:t>
      </w:r>
      <w:r w:rsidR="00BE626B">
        <w:rPr>
          <w:rFonts w:ascii="Times New Roman" w:hAnsi="Times New Roman" w:cs="Times New Roman"/>
          <w:kern w:val="0"/>
          <w:sz w:val="24"/>
          <w:szCs w:val="24"/>
          <w14:ligatures w14:val="none"/>
        </w:rPr>
        <w:t>BUNTER</w:t>
      </w:r>
    </w:p>
    <w:p w14:paraId="75B1D265" w14:textId="783AA698" w:rsidR="002E4915" w:rsidRPr="002E4915" w:rsidRDefault="002E4915" w:rsidP="002E4915">
      <w:pPr>
        <w:jc w:val="right"/>
        <w:rPr>
          <w:rFonts w:ascii="Times New Roman" w:hAnsi="Times New Roman" w:cs="Times New Roman"/>
          <w:kern w:val="0"/>
          <w:sz w:val="24"/>
          <w:szCs w:val="24"/>
          <w:u w:val="single"/>
          <w14:ligatures w14:val="none"/>
        </w:rPr>
      </w:pPr>
      <w:r w:rsidRPr="002E4915">
        <w:rPr>
          <w:rFonts w:ascii="Times New Roman" w:hAnsi="Times New Roman" w:cs="Times New Roman"/>
          <w:kern w:val="0"/>
          <w:sz w:val="24"/>
          <w:szCs w:val="24"/>
          <w:u w:val="single"/>
          <w14:ligatures w14:val="none"/>
        </w:rPr>
        <w:t xml:space="preserve">Appellant </w:t>
      </w:r>
      <w:r w:rsidR="0023265C">
        <w:rPr>
          <w:rFonts w:ascii="Times New Roman" w:hAnsi="Times New Roman" w:cs="Times New Roman"/>
          <w:kern w:val="0"/>
          <w:sz w:val="24"/>
          <w:szCs w:val="24"/>
          <w:u w:val="single"/>
          <w14:ligatures w14:val="none"/>
        </w:rPr>
        <w:t xml:space="preserve">Parents </w:t>
      </w:r>
    </w:p>
    <w:p w14:paraId="41E16DCB" w14:textId="77777777" w:rsidR="002E4915" w:rsidRPr="002E4915" w:rsidRDefault="002E4915" w:rsidP="002E4915">
      <w:pPr>
        <w:jc w:val="center"/>
        <w:rPr>
          <w:rFonts w:ascii="Times New Roman" w:hAnsi="Times New Roman" w:cs="Times New Roman"/>
          <w:kern w:val="0"/>
          <w:sz w:val="24"/>
          <w:szCs w:val="24"/>
          <w14:ligatures w14:val="none"/>
        </w:rPr>
      </w:pPr>
      <w:r w:rsidRPr="002E4915">
        <w:rPr>
          <w:rFonts w:ascii="Times New Roman" w:hAnsi="Times New Roman" w:cs="Times New Roman"/>
          <w:kern w:val="0"/>
          <w:sz w:val="24"/>
          <w:szCs w:val="24"/>
          <w14:ligatures w14:val="none"/>
        </w:rPr>
        <w:t>and</w:t>
      </w:r>
    </w:p>
    <w:p w14:paraId="003DDD64" w14:textId="77777777" w:rsidR="002E4915" w:rsidRPr="002E4915" w:rsidRDefault="002E4915" w:rsidP="002E4915">
      <w:pPr>
        <w:jc w:val="center"/>
        <w:rPr>
          <w:rFonts w:ascii="Times New Roman" w:hAnsi="Times New Roman" w:cs="Times New Roman"/>
          <w:kern w:val="0"/>
          <w:sz w:val="24"/>
          <w:szCs w:val="24"/>
          <w14:ligatures w14:val="none"/>
        </w:rPr>
      </w:pPr>
    </w:p>
    <w:p w14:paraId="6062F43B" w14:textId="2EDAE707" w:rsidR="002E4915" w:rsidRPr="002E4915" w:rsidRDefault="000F5FFA" w:rsidP="002E4915">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MIDDLESEX </w:t>
      </w:r>
      <w:r w:rsidR="002E46E7">
        <w:rPr>
          <w:rFonts w:ascii="Times New Roman" w:hAnsi="Times New Roman" w:cs="Times New Roman"/>
          <w:kern w:val="0"/>
          <w:sz w:val="24"/>
          <w:szCs w:val="24"/>
          <w14:ligatures w14:val="none"/>
        </w:rPr>
        <w:t>COUNTY COUNCIL</w:t>
      </w:r>
    </w:p>
    <w:p w14:paraId="4F407066" w14:textId="47A8BB8D" w:rsidR="002E4915" w:rsidRPr="002E4915" w:rsidRDefault="002E46E7" w:rsidP="002E4915">
      <w:pPr>
        <w:jc w:val="right"/>
        <w:rPr>
          <w:rFonts w:ascii="Times New Roman" w:hAnsi="Times New Roman" w:cs="Times New Roman"/>
          <w:kern w:val="0"/>
          <w:sz w:val="24"/>
          <w:szCs w:val="24"/>
          <w:u w:val="single"/>
          <w14:ligatures w14:val="none"/>
        </w:rPr>
      </w:pPr>
      <w:r>
        <w:rPr>
          <w:rFonts w:ascii="Times New Roman" w:hAnsi="Times New Roman" w:cs="Times New Roman"/>
          <w:kern w:val="0"/>
          <w:sz w:val="24"/>
          <w:szCs w:val="24"/>
          <w:u w:val="single"/>
          <w14:ligatures w14:val="none"/>
        </w:rPr>
        <w:t>1</w:t>
      </w:r>
      <w:r w:rsidRPr="002E46E7">
        <w:rPr>
          <w:rFonts w:ascii="Times New Roman" w:hAnsi="Times New Roman" w:cs="Times New Roman"/>
          <w:kern w:val="0"/>
          <w:sz w:val="24"/>
          <w:szCs w:val="24"/>
          <w:u w:val="single"/>
          <w:vertAlign w:val="superscript"/>
          <w14:ligatures w14:val="none"/>
        </w:rPr>
        <w:t>st</w:t>
      </w:r>
      <w:r>
        <w:rPr>
          <w:rFonts w:ascii="Times New Roman" w:hAnsi="Times New Roman" w:cs="Times New Roman"/>
          <w:kern w:val="0"/>
          <w:sz w:val="24"/>
          <w:szCs w:val="24"/>
          <w:u w:val="single"/>
          <w14:ligatures w14:val="none"/>
        </w:rPr>
        <w:t xml:space="preserve"> Respondent Local Authority</w:t>
      </w:r>
    </w:p>
    <w:p w14:paraId="7624CFAB" w14:textId="7203AA3D" w:rsidR="002E4915" w:rsidRDefault="003B02CD" w:rsidP="002E4915">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w:t>
      </w:r>
      <w:r w:rsidR="002E4915" w:rsidRPr="002E4915">
        <w:rPr>
          <w:rFonts w:ascii="Times New Roman" w:hAnsi="Times New Roman" w:cs="Times New Roman"/>
          <w:kern w:val="0"/>
          <w:sz w:val="24"/>
          <w:szCs w:val="24"/>
          <w14:ligatures w14:val="none"/>
        </w:rPr>
        <w:t>nd</w:t>
      </w:r>
    </w:p>
    <w:p w14:paraId="0B8B11CF" w14:textId="77777777" w:rsidR="002E46E7" w:rsidRDefault="002E46E7" w:rsidP="002E4915">
      <w:pPr>
        <w:jc w:val="center"/>
        <w:rPr>
          <w:rFonts w:ascii="Times New Roman" w:hAnsi="Times New Roman" w:cs="Times New Roman"/>
          <w:kern w:val="0"/>
          <w:sz w:val="24"/>
          <w:szCs w:val="24"/>
          <w14:ligatures w14:val="none"/>
        </w:rPr>
      </w:pPr>
    </w:p>
    <w:p w14:paraId="14786A74" w14:textId="2B8ED20B" w:rsidR="002E4915" w:rsidRPr="002E4915" w:rsidRDefault="00A55D14" w:rsidP="002E4915">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CALLUM KEY</w:t>
      </w:r>
    </w:p>
    <w:p w14:paraId="6A98A94C" w14:textId="498A7425" w:rsidR="002E4915" w:rsidRPr="002E4915" w:rsidRDefault="002E4915" w:rsidP="002E4915">
      <w:pPr>
        <w:jc w:val="center"/>
        <w:rPr>
          <w:rFonts w:ascii="Times New Roman" w:hAnsi="Times New Roman" w:cs="Times New Roman"/>
          <w:kern w:val="0"/>
          <w:sz w:val="24"/>
          <w:szCs w:val="24"/>
          <w14:ligatures w14:val="none"/>
        </w:rPr>
      </w:pPr>
      <w:r w:rsidRPr="002E4915">
        <w:rPr>
          <w:rFonts w:ascii="Times New Roman" w:hAnsi="Times New Roman" w:cs="Times New Roman"/>
          <w:kern w:val="0"/>
          <w:sz w:val="24"/>
          <w:szCs w:val="24"/>
          <w14:ligatures w14:val="none"/>
        </w:rPr>
        <w:t>(a child acting through his children’s guardian)</w:t>
      </w:r>
    </w:p>
    <w:p w14:paraId="7DA3BB8C" w14:textId="1A86E411" w:rsidR="002E4915" w:rsidRPr="002E4915" w:rsidRDefault="004E3396" w:rsidP="002E4915">
      <w:pPr>
        <w:jc w:val="right"/>
        <w:rPr>
          <w:rFonts w:ascii="Times New Roman" w:hAnsi="Times New Roman" w:cs="Times New Roman"/>
          <w:kern w:val="0"/>
          <w:sz w:val="24"/>
          <w:szCs w:val="24"/>
          <w:u w:val="single"/>
          <w14:ligatures w14:val="none"/>
        </w:rPr>
      </w:pPr>
      <w:r>
        <w:rPr>
          <w:rFonts w:ascii="Times New Roman" w:hAnsi="Times New Roman" w:cs="Times New Roman"/>
          <w:kern w:val="0"/>
          <w:sz w:val="24"/>
          <w:szCs w:val="24"/>
          <w:u w:val="single"/>
          <w14:ligatures w14:val="none"/>
        </w:rPr>
        <w:t>2</w:t>
      </w:r>
      <w:r w:rsidRPr="004E3396">
        <w:rPr>
          <w:rFonts w:ascii="Times New Roman" w:hAnsi="Times New Roman" w:cs="Times New Roman"/>
          <w:kern w:val="0"/>
          <w:sz w:val="24"/>
          <w:szCs w:val="24"/>
          <w:u w:val="single"/>
          <w:vertAlign w:val="superscript"/>
          <w14:ligatures w14:val="none"/>
        </w:rPr>
        <w:t>nd</w:t>
      </w:r>
      <w:r>
        <w:rPr>
          <w:rFonts w:ascii="Times New Roman" w:hAnsi="Times New Roman" w:cs="Times New Roman"/>
          <w:kern w:val="0"/>
          <w:sz w:val="24"/>
          <w:szCs w:val="24"/>
          <w:u w:val="single"/>
          <w14:ligatures w14:val="none"/>
        </w:rPr>
        <w:t xml:space="preserve"> </w:t>
      </w:r>
      <w:r w:rsidR="002E4915" w:rsidRPr="002E4915">
        <w:rPr>
          <w:rFonts w:ascii="Times New Roman" w:hAnsi="Times New Roman" w:cs="Times New Roman"/>
          <w:kern w:val="0"/>
          <w:sz w:val="24"/>
          <w:szCs w:val="24"/>
          <w:u w:val="single"/>
          <w14:ligatures w14:val="none"/>
        </w:rPr>
        <w:t xml:space="preserve"> Respondent Child</w:t>
      </w:r>
    </w:p>
    <w:p w14:paraId="0D5EDC21" w14:textId="77777777" w:rsidR="002E4915" w:rsidRPr="002E4915" w:rsidRDefault="002E4915" w:rsidP="002E4915">
      <w:pPr>
        <w:pBdr>
          <w:bottom w:val="single" w:sz="12" w:space="1" w:color="auto"/>
        </w:pBdr>
        <w:jc w:val="center"/>
        <w:rPr>
          <w:rFonts w:ascii="Times New Roman" w:hAnsi="Times New Roman" w:cs="Times New Roman"/>
          <w:kern w:val="0"/>
          <w:sz w:val="24"/>
          <w:szCs w:val="24"/>
          <w14:ligatures w14:val="none"/>
        </w:rPr>
      </w:pPr>
    </w:p>
    <w:p w14:paraId="0B2F919E" w14:textId="77777777" w:rsidR="002E4915" w:rsidRPr="002E4915" w:rsidRDefault="002E4915" w:rsidP="002E4915">
      <w:pPr>
        <w:jc w:val="center"/>
        <w:rPr>
          <w:rFonts w:ascii="Times New Roman" w:hAnsi="Times New Roman" w:cs="Times New Roman"/>
          <w:kern w:val="0"/>
          <w:sz w:val="24"/>
          <w:szCs w:val="24"/>
          <w14:ligatures w14:val="none"/>
        </w:rPr>
      </w:pPr>
    </w:p>
    <w:p w14:paraId="3AF213A5" w14:textId="75400466" w:rsidR="002E4915" w:rsidRPr="002E4915" w:rsidRDefault="003068DC" w:rsidP="002E4915">
      <w:pPr>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2024 </w:t>
      </w:r>
      <w:r w:rsidR="002E4915" w:rsidRPr="002E4915">
        <w:rPr>
          <w:rFonts w:ascii="Times New Roman" w:hAnsi="Times New Roman" w:cs="Times New Roman"/>
          <w:b/>
          <w:bCs/>
          <w:kern w:val="0"/>
          <w:sz w:val="24"/>
          <w:szCs w:val="24"/>
          <w14:ligatures w14:val="none"/>
        </w:rPr>
        <w:t>MOOT PROBLEM</w:t>
      </w:r>
    </w:p>
    <w:p w14:paraId="73E87216" w14:textId="77777777" w:rsidR="002E4915" w:rsidRPr="002E4915" w:rsidRDefault="002E4915" w:rsidP="002E4915">
      <w:pPr>
        <w:pBdr>
          <w:bottom w:val="single" w:sz="12" w:space="1" w:color="auto"/>
        </w:pBdr>
        <w:jc w:val="center"/>
        <w:rPr>
          <w:rFonts w:ascii="Times New Roman" w:hAnsi="Times New Roman" w:cs="Times New Roman"/>
          <w:kern w:val="0"/>
          <w:sz w:val="24"/>
          <w:szCs w:val="24"/>
          <w14:ligatures w14:val="none"/>
        </w:rPr>
      </w:pPr>
    </w:p>
    <w:p w14:paraId="376DAB55" w14:textId="77777777" w:rsidR="002E4915" w:rsidRDefault="002E4915" w:rsidP="002E4915">
      <w:pPr>
        <w:jc w:val="center"/>
        <w:rPr>
          <w:rFonts w:ascii="Times New Roman" w:hAnsi="Times New Roman" w:cs="Times New Roman"/>
          <w:kern w:val="0"/>
          <w:sz w:val="24"/>
          <w:szCs w:val="24"/>
          <w14:ligatures w14:val="none"/>
        </w:rPr>
      </w:pPr>
    </w:p>
    <w:p w14:paraId="45CCD81A" w14:textId="77777777" w:rsidR="003068DC" w:rsidRPr="002E4915" w:rsidRDefault="003068DC" w:rsidP="002E4915">
      <w:pPr>
        <w:jc w:val="center"/>
        <w:rPr>
          <w:rFonts w:ascii="Times New Roman" w:hAnsi="Times New Roman" w:cs="Times New Roman"/>
          <w:kern w:val="0"/>
          <w:sz w:val="24"/>
          <w:szCs w:val="24"/>
          <w14:ligatures w14:val="none"/>
        </w:rPr>
      </w:pPr>
    </w:p>
    <w:p w14:paraId="4DED49BA" w14:textId="7DF76457" w:rsidR="002E4915" w:rsidRPr="00DA0B9F" w:rsidRDefault="002E4915" w:rsidP="00DA0B9F">
      <w:pPr>
        <w:spacing w:after="240" w:line="360" w:lineRule="auto"/>
        <w:rPr>
          <w:rFonts w:ascii="Times New Roman" w:hAnsi="Times New Roman" w:cs="Times New Roman"/>
          <w:b/>
          <w:bCs/>
          <w:kern w:val="0"/>
          <w:sz w:val="24"/>
          <w:szCs w:val="24"/>
          <w:u w:val="single"/>
          <w14:ligatures w14:val="none"/>
        </w:rPr>
      </w:pPr>
      <w:r w:rsidRPr="002E4915">
        <w:rPr>
          <w:rFonts w:ascii="Times New Roman" w:hAnsi="Times New Roman" w:cs="Times New Roman"/>
          <w:b/>
          <w:bCs/>
          <w:kern w:val="0"/>
          <w:sz w:val="24"/>
          <w:szCs w:val="24"/>
          <w:u w:val="single"/>
          <w14:ligatures w14:val="none"/>
        </w:rPr>
        <w:t xml:space="preserve">Factual Background: </w:t>
      </w:r>
    </w:p>
    <w:p w14:paraId="3761BF6C" w14:textId="0A8F4CF0" w:rsidR="003E36FF" w:rsidRDefault="002D237F"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 xml:space="preserve">The subject of these proceedings </w:t>
      </w:r>
      <w:r w:rsidR="00FF5C9B" w:rsidRPr="00DA4A36">
        <w:rPr>
          <w:rFonts w:ascii="Times New Roman" w:hAnsi="Times New Roman" w:cs="Times New Roman"/>
          <w:sz w:val="24"/>
          <w:szCs w:val="24"/>
        </w:rPr>
        <w:t>is C</w:t>
      </w:r>
      <w:r w:rsidR="007E3B7C">
        <w:rPr>
          <w:rFonts w:ascii="Times New Roman" w:hAnsi="Times New Roman" w:cs="Times New Roman"/>
          <w:sz w:val="24"/>
          <w:szCs w:val="24"/>
        </w:rPr>
        <w:t>allum</w:t>
      </w:r>
      <w:r w:rsidR="00FF5C9B" w:rsidRPr="00DA4A36">
        <w:rPr>
          <w:rFonts w:ascii="Times New Roman" w:hAnsi="Times New Roman" w:cs="Times New Roman"/>
          <w:sz w:val="24"/>
          <w:szCs w:val="24"/>
        </w:rPr>
        <w:t xml:space="preserve"> </w:t>
      </w:r>
      <w:r w:rsidR="00B4076D">
        <w:rPr>
          <w:rFonts w:ascii="Times New Roman" w:hAnsi="Times New Roman" w:cs="Times New Roman"/>
          <w:sz w:val="24"/>
          <w:szCs w:val="24"/>
        </w:rPr>
        <w:t>who was born on 1</w:t>
      </w:r>
      <w:r w:rsidR="00B4076D" w:rsidRPr="00B4076D">
        <w:rPr>
          <w:rFonts w:ascii="Times New Roman" w:hAnsi="Times New Roman" w:cs="Times New Roman"/>
          <w:sz w:val="24"/>
          <w:szCs w:val="24"/>
          <w:vertAlign w:val="superscript"/>
        </w:rPr>
        <w:t>st</w:t>
      </w:r>
      <w:r w:rsidR="00B4076D">
        <w:rPr>
          <w:rFonts w:ascii="Times New Roman" w:hAnsi="Times New Roman" w:cs="Times New Roman"/>
          <w:sz w:val="24"/>
          <w:szCs w:val="24"/>
        </w:rPr>
        <w:t xml:space="preserve"> August 2023</w:t>
      </w:r>
      <w:r w:rsidRPr="00DA4A36">
        <w:rPr>
          <w:rFonts w:ascii="Times New Roman" w:hAnsi="Times New Roman" w:cs="Times New Roman"/>
          <w:sz w:val="24"/>
          <w:szCs w:val="24"/>
        </w:rPr>
        <w:t>. His Mother is A</w:t>
      </w:r>
      <w:r w:rsidR="007E3B7C">
        <w:rPr>
          <w:rFonts w:ascii="Times New Roman" w:hAnsi="Times New Roman" w:cs="Times New Roman"/>
          <w:sz w:val="24"/>
          <w:szCs w:val="24"/>
        </w:rPr>
        <w:t>nna Key</w:t>
      </w:r>
      <w:r w:rsidRPr="00DA4A36">
        <w:rPr>
          <w:rFonts w:ascii="Times New Roman" w:hAnsi="Times New Roman" w:cs="Times New Roman"/>
          <w:sz w:val="24"/>
          <w:szCs w:val="24"/>
        </w:rPr>
        <w:t xml:space="preserve"> and his Father is B</w:t>
      </w:r>
      <w:r w:rsidR="007E3B7C">
        <w:rPr>
          <w:rFonts w:ascii="Times New Roman" w:hAnsi="Times New Roman" w:cs="Times New Roman"/>
          <w:sz w:val="24"/>
          <w:szCs w:val="24"/>
        </w:rPr>
        <w:t>illy Bunter</w:t>
      </w:r>
      <w:r w:rsidR="00FF5C9B" w:rsidRPr="00DA4A36">
        <w:rPr>
          <w:rFonts w:ascii="Times New Roman" w:hAnsi="Times New Roman" w:cs="Times New Roman"/>
          <w:sz w:val="24"/>
          <w:szCs w:val="24"/>
        </w:rPr>
        <w:t>, both aged 20</w:t>
      </w:r>
      <w:r w:rsidRPr="00DA4A36">
        <w:rPr>
          <w:rFonts w:ascii="Times New Roman" w:hAnsi="Times New Roman" w:cs="Times New Roman"/>
          <w:sz w:val="24"/>
          <w:szCs w:val="24"/>
        </w:rPr>
        <w:t xml:space="preserve">. The parents have been in a relationship and living together for the last 2 years. </w:t>
      </w:r>
    </w:p>
    <w:p w14:paraId="103C92B4" w14:textId="77777777" w:rsidR="00527458" w:rsidRDefault="003E36FF" w:rsidP="00DA0B9F">
      <w:pPr>
        <w:spacing w:after="240" w:line="360" w:lineRule="auto"/>
        <w:rPr>
          <w:rFonts w:ascii="Times New Roman" w:hAnsi="Times New Roman" w:cs="Times New Roman"/>
          <w:sz w:val="24"/>
          <w:szCs w:val="24"/>
        </w:rPr>
      </w:pPr>
      <w:r>
        <w:rPr>
          <w:rFonts w:ascii="Times New Roman" w:hAnsi="Times New Roman" w:cs="Times New Roman"/>
          <w:sz w:val="24"/>
          <w:szCs w:val="24"/>
        </w:rPr>
        <w:t>The parents</w:t>
      </w:r>
      <w:r w:rsidR="002D237F" w:rsidRPr="00DA4A36">
        <w:rPr>
          <w:rFonts w:ascii="Times New Roman" w:hAnsi="Times New Roman" w:cs="Times New Roman"/>
          <w:sz w:val="24"/>
          <w:szCs w:val="24"/>
        </w:rPr>
        <w:t xml:space="preserve"> are both care leavers, have considerable resentment and mistrust towards what they perceive to be ‘the system’, and have a very limited support network. </w:t>
      </w:r>
    </w:p>
    <w:p w14:paraId="41195897" w14:textId="069164F9" w:rsidR="00527458" w:rsidRDefault="002B5449"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B</w:t>
      </w:r>
      <w:r w:rsidR="000B4878">
        <w:rPr>
          <w:rFonts w:ascii="Times New Roman" w:hAnsi="Times New Roman" w:cs="Times New Roman"/>
          <w:sz w:val="24"/>
          <w:szCs w:val="24"/>
        </w:rPr>
        <w:t>illy</w:t>
      </w:r>
      <w:r w:rsidRPr="00DA4A36">
        <w:rPr>
          <w:rFonts w:ascii="Times New Roman" w:hAnsi="Times New Roman" w:cs="Times New Roman"/>
          <w:sz w:val="24"/>
          <w:szCs w:val="24"/>
        </w:rPr>
        <w:t xml:space="preserve"> is the subject of a 5 year </w:t>
      </w:r>
      <w:r w:rsidR="00E37A76">
        <w:rPr>
          <w:rFonts w:ascii="Times New Roman" w:hAnsi="Times New Roman" w:cs="Times New Roman"/>
          <w:sz w:val="24"/>
          <w:szCs w:val="24"/>
        </w:rPr>
        <w:t>Sexual</w:t>
      </w:r>
      <w:r w:rsidR="00290A2D">
        <w:rPr>
          <w:rFonts w:ascii="Times New Roman" w:hAnsi="Times New Roman" w:cs="Times New Roman"/>
          <w:sz w:val="24"/>
          <w:szCs w:val="24"/>
        </w:rPr>
        <w:t xml:space="preserve"> Risk Order </w:t>
      </w:r>
      <w:r w:rsidR="00E37A76">
        <w:rPr>
          <w:rFonts w:ascii="Times New Roman" w:hAnsi="Times New Roman" w:cs="Times New Roman"/>
          <w:sz w:val="24"/>
          <w:szCs w:val="24"/>
        </w:rPr>
        <w:t>(‘</w:t>
      </w:r>
      <w:r w:rsidR="0079546C" w:rsidRPr="00DA4A36">
        <w:rPr>
          <w:rFonts w:ascii="Times New Roman" w:hAnsi="Times New Roman" w:cs="Times New Roman"/>
          <w:sz w:val="24"/>
          <w:szCs w:val="24"/>
        </w:rPr>
        <w:t>S</w:t>
      </w:r>
      <w:r w:rsidR="00290A2D">
        <w:rPr>
          <w:rFonts w:ascii="Times New Roman" w:hAnsi="Times New Roman" w:cs="Times New Roman"/>
          <w:sz w:val="24"/>
          <w:szCs w:val="24"/>
        </w:rPr>
        <w:t>RO</w:t>
      </w:r>
      <w:r w:rsidR="00E37A76">
        <w:rPr>
          <w:rFonts w:ascii="Times New Roman" w:hAnsi="Times New Roman" w:cs="Times New Roman"/>
          <w:sz w:val="24"/>
          <w:szCs w:val="24"/>
        </w:rPr>
        <w:t>’)</w:t>
      </w:r>
      <w:r w:rsidR="0079546C" w:rsidRPr="00DA4A36">
        <w:rPr>
          <w:rFonts w:ascii="Times New Roman" w:hAnsi="Times New Roman" w:cs="Times New Roman"/>
          <w:sz w:val="24"/>
          <w:szCs w:val="24"/>
        </w:rPr>
        <w:t xml:space="preserve"> </w:t>
      </w:r>
      <w:r w:rsidR="00985263" w:rsidRPr="00DA4A36">
        <w:rPr>
          <w:rFonts w:ascii="Times New Roman" w:hAnsi="Times New Roman" w:cs="Times New Roman"/>
          <w:sz w:val="24"/>
          <w:szCs w:val="24"/>
        </w:rPr>
        <w:t>m</w:t>
      </w:r>
      <w:r w:rsidR="004C47EE" w:rsidRPr="00DA4A36">
        <w:rPr>
          <w:rFonts w:ascii="Times New Roman" w:hAnsi="Times New Roman" w:cs="Times New Roman"/>
          <w:sz w:val="24"/>
          <w:szCs w:val="24"/>
        </w:rPr>
        <w:t>ade when he was 1</w:t>
      </w:r>
      <w:r w:rsidR="006B366B">
        <w:rPr>
          <w:rFonts w:ascii="Times New Roman" w:hAnsi="Times New Roman" w:cs="Times New Roman"/>
          <w:sz w:val="24"/>
          <w:szCs w:val="24"/>
        </w:rPr>
        <w:t>8</w:t>
      </w:r>
      <w:r w:rsidR="004C47EE" w:rsidRPr="00DA4A36">
        <w:rPr>
          <w:rFonts w:ascii="Times New Roman" w:hAnsi="Times New Roman" w:cs="Times New Roman"/>
          <w:sz w:val="24"/>
          <w:szCs w:val="24"/>
        </w:rPr>
        <w:t xml:space="preserve"> years old</w:t>
      </w:r>
      <w:r w:rsidR="007F319F">
        <w:rPr>
          <w:rFonts w:ascii="Times New Roman" w:hAnsi="Times New Roman" w:cs="Times New Roman"/>
          <w:sz w:val="24"/>
          <w:szCs w:val="24"/>
        </w:rPr>
        <w:t xml:space="preserve"> pursuant to </w:t>
      </w:r>
      <w:r w:rsidR="007F319F" w:rsidRPr="00F76892">
        <w:rPr>
          <w:rFonts w:ascii="Times New Roman" w:hAnsi="Times New Roman" w:cs="Times New Roman"/>
          <w:sz w:val="24"/>
          <w:szCs w:val="24"/>
          <w:u w:val="single"/>
        </w:rPr>
        <w:t>Section 1</w:t>
      </w:r>
      <w:r w:rsidR="00C90F6E">
        <w:rPr>
          <w:rFonts w:ascii="Times New Roman" w:hAnsi="Times New Roman" w:cs="Times New Roman"/>
          <w:sz w:val="24"/>
          <w:szCs w:val="24"/>
          <w:u w:val="single"/>
        </w:rPr>
        <w:t>22</w:t>
      </w:r>
      <w:r w:rsidR="007F319F" w:rsidRPr="00F76892">
        <w:rPr>
          <w:rFonts w:ascii="Times New Roman" w:hAnsi="Times New Roman" w:cs="Times New Roman"/>
          <w:sz w:val="24"/>
          <w:szCs w:val="24"/>
          <w:u w:val="single"/>
        </w:rPr>
        <w:t xml:space="preserve">A </w:t>
      </w:r>
      <w:r w:rsidR="0094077E" w:rsidRPr="00F76892">
        <w:rPr>
          <w:rFonts w:ascii="Times New Roman" w:hAnsi="Times New Roman" w:cs="Times New Roman"/>
          <w:sz w:val="24"/>
          <w:szCs w:val="24"/>
          <w:u w:val="single"/>
        </w:rPr>
        <w:t>of the Sexual Offences Act 2003</w:t>
      </w:r>
      <w:r w:rsidR="0094077E">
        <w:rPr>
          <w:rFonts w:ascii="Times New Roman" w:hAnsi="Times New Roman" w:cs="Times New Roman"/>
          <w:sz w:val="24"/>
          <w:szCs w:val="24"/>
        </w:rPr>
        <w:t xml:space="preserve"> on the basis </w:t>
      </w:r>
      <w:r w:rsidR="00C90F6E">
        <w:rPr>
          <w:rFonts w:ascii="Times New Roman" w:hAnsi="Times New Roman" w:cs="Times New Roman"/>
          <w:sz w:val="24"/>
          <w:szCs w:val="24"/>
        </w:rPr>
        <w:t xml:space="preserve">of </w:t>
      </w:r>
      <w:r w:rsidR="00796124">
        <w:rPr>
          <w:rFonts w:ascii="Times New Roman" w:hAnsi="Times New Roman" w:cs="Times New Roman"/>
          <w:sz w:val="24"/>
          <w:szCs w:val="24"/>
        </w:rPr>
        <w:t>reports</w:t>
      </w:r>
      <w:r w:rsidR="00C90F6E">
        <w:rPr>
          <w:rFonts w:ascii="Times New Roman" w:hAnsi="Times New Roman" w:cs="Times New Roman"/>
          <w:sz w:val="24"/>
          <w:szCs w:val="24"/>
        </w:rPr>
        <w:t xml:space="preserve"> </w:t>
      </w:r>
      <w:r w:rsidR="0020513C">
        <w:rPr>
          <w:rFonts w:ascii="Times New Roman" w:hAnsi="Times New Roman" w:cs="Times New Roman"/>
          <w:sz w:val="24"/>
          <w:szCs w:val="24"/>
        </w:rPr>
        <w:t>made by several teenage girls</w:t>
      </w:r>
      <w:r w:rsidR="00F72919">
        <w:rPr>
          <w:rFonts w:ascii="Times New Roman" w:hAnsi="Times New Roman" w:cs="Times New Roman"/>
          <w:sz w:val="24"/>
          <w:szCs w:val="24"/>
        </w:rPr>
        <w:t xml:space="preserve"> </w:t>
      </w:r>
      <w:r w:rsidR="004C47EE" w:rsidRPr="00DA4A36">
        <w:rPr>
          <w:rFonts w:ascii="Times New Roman" w:hAnsi="Times New Roman" w:cs="Times New Roman"/>
          <w:sz w:val="24"/>
          <w:szCs w:val="24"/>
        </w:rPr>
        <w:t>that</w:t>
      </w:r>
      <w:r w:rsidR="00767A89" w:rsidRPr="00DA4A36">
        <w:rPr>
          <w:rFonts w:ascii="Times New Roman" w:hAnsi="Times New Roman" w:cs="Times New Roman"/>
          <w:sz w:val="24"/>
          <w:szCs w:val="24"/>
        </w:rPr>
        <w:t xml:space="preserve"> he had sexual intercourse with </w:t>
      </w:r>
      <w:r w:rsidR="003079E8">
        <w:rPr>
          <w:rFonts w:ascii="Times New Roman" w:hAnsi="Times New Roman" w:cs="Times New Roman"/>
          <w:sz w:val="24"/>
          <w:szCs w:val="24"/>
        </w:rPr>
        <w:t>them when</w:t>
      </w:r>
      <w:r w:rsidR="000C72A9">
        <w:rPr>
          <w:rFonts w:ascii="Times New Roman" w:hAnsi="Times New Roman" w:cs="Times New Roman"/>
          <w:sz w:val="24"/>
          <w:szCs w:val="24"/>
        </w:rPr>
        <w:t xml:space="preserve"> he was 17 years old and they were </w:t>
      </w:r>
      <w:r w:rsidR="00B145AE">
        <w:rPr>
          <w:rFonts w:ascii="Times New Roman" w:hAnsi="Times New Roman" w:cs="Times New Roman"/>
          <w:sz w:val="24"/>
          <w:szCs w:val="24"/>
        </w:rPr>
        <w:t>1</w:t>
      </w:r>
      <w:r w:rsidR="00620E1D">
        <w:rPr>
          <w:rFonts w:ascii="Times New Roman" w:hAnsi="Times New Roman" w:cs="Times New Roman"/>
          <w:sz w:val="24"/>
          <w:szCs w:val="24"/>
        </w:rPr>
        <w:t>2</w:t>
      </w:r>
      <w:r w:rsidR="00B145AE">
        <w:rPr>
          <w:rFonts w:ascii="Times New Roman" w:hAnsi="Times New Roman" w:cs="Times New Roman"/>
          <w:sz w:val="24"/>
          <w:szCs w:val="24"/>
        </w:rPr>
        <w:t>-1</w:t>
      </w:r>
      <w:r w:rsidR="00620E1D">
        <w:rPr>
          <w:rFonts w:ascii="Times New Roman" w:hAnsi="Times New Roman" w:cs="Times New Roman"/>
          <w:sz w:val="24"/>
          <w:szCs w:val="24"/>
        </w:rPr>
        <w:t>3</w:t>
      </w:r>
      <w:r w:rsidR="00B145AE">
        <w:rPr>
          <w:rFonts w:ascii="Times New Roman" w:hAnsi="Times New Roman" w:cs="Times New Roman"/>
          <w:sz w:val="24"/>
          <w:szCs w:val="24"/>
        </w:rPr>
        <w:t xml:space="preserve"> year</w:t>
      </w:r>
      <w:r w:rsidR="000C72A9">
        <w:rPr>
          <w:rFonts w:ascii="Times New Roman" w:hAnsi="Times New Roman" w:cs="Times New Roman"/>
          <w:sz w:val="24"/>
          <w:szCs w:val="24"/>
        </w:rPr>
        <w:t>s old</w:t>
      </w:r>
      <w:r w:rsidR="00CE23AC">
        <w:rPr>
          <w:rFonts w:ascii="Times New Roman" w:hAnsi="Times New Roman" w:cs="Times New Roman"/>
          <w:sz w:val="24"/>
          <w:szCs w:val="24"/>
        </w:rPr>
        <w:t xml:space="preserve"> whilst living in a children’s home</w:t>
      </w:r>
      <w:r w:rsidR="00275271" w:rsidRPr="00DA4A36">
        <w:rPr>
          <w:rFonts w:ascii="Times New Roman" w:hAnsi="Times New Roman" w:cs="Times New Roman"/>
          <w:sz w:val="24"/>
          <w:szCs w:val="24"/>
        </w:rPr>
        <w:t xml:space="preserve">; the terms of this order prohibit him from being alone with </w:t>
      </w:r>
      <w:r w:rsidR="0045219F" w:rsidRPr="00DA4A36">
        <w:rPr>
          <w:rFonts w:ascii="Times New Roman" w:hAnsi="Times New Roman" w:cs="Times New Roman"/>
          <w:sz w:val="24"/>
          <w:szCs w:val="24"/>
        </w:rPr>
        <w:t>females under the age of 16.</w:t>
      </w:r>
      <w:r w:rsidR="00527458">
        <w:rPr>
          <w:rFonts w:ascii="Times New Roman" w:hAnsi="Times New Roman" w:cs="Times New Roman"/>
          <w:sz w:val="24"/>
          <w:szCs w:val="24"/>
        </w:rPr>
        <w:t xml:space="preserve"> </w:t>
      </w:r>
      <w:r w:rsidR="00C45818">
        <w:rPr>
          <w:rFonts w:ascii="Times New Roman" w:hAnsi="Times New Roman" w:cs="Times New Roman"/>
          <w:sz w:val="24"/>
          <w:szCs w:val="24"/>
        </w:rPr>
        <w:t xml:space="preserve">The SRO </w:t>
      </w:r>
      <w:r w:rsidR="00222738">
        <w:rPr>
          <w:rFonts w:ascii="Times New Roman" w:hAnsi="Times New Roman" w:cs="Times New Roman"/>
          <w:sz w:val="24"/>
          <w:szCs w:val="24"/>
        </w:rPr>
        <w:t xml:space="preserve">was made </w:t>
      </w:r>
      <w:r w:rsidR="003425D4">
        <w:rPr>
          <w:rFonts w:ascii="Times New Roman" w:hAnsi="Times New Roman" w:cs="Times New Roman"/>
          <w:sz w:val="24"/>
          <w:szCs w:val="24"/>
        </w:rPr>
        <w:t xml:space="preserve">summarily </w:t>
      </w:r>
      <w:r w:rsidR="00C45818">
        <w:rPr>
          <w:rFonts w:ascii="Times New Roman" w:hAnsi="Times New Roman" w:cs="Times New Roman"/>
          <w:sz w:val="24"/>
          <w:szCs w:val="24"/>
        </w:rPr>
        <w:t>at a hearing which B</w:t>
      </w:r>
      <w:r w:rsidR="000B4878">
        <w:rPr>
          <w:rFonts w:ascii="Times New Roman" w:hAnsi="Times New Roman" w:cs="Times New Roman"/>
          <w:sz w:val="24"/>
          <w:szCs w:val="24"/>
        </w:rPr>
        <w:t>illy</w:t>
      </w:r>
      <w:r w:rsidR="00C45818">
        <w:rPr>
          <w:rFonts w:ascii="Times New Roman" w:hAnsi="Times New Roman" w:cs="Times New Roman"/>
          <w:sz w:val="24"/>
          <w:szCs w:val="24"/>
        </w:rPr>
        <w:t xml:space="preserve"> did not attend and at which none of the girl</w:t>
      </w:r>
      <w:r w:rsidR="003425D4">
        <w:rPr>
          <w:rFonts w:ascii="Times New Roman" w:hAnsi="Times New Roman" w:cs="Times New Roman"/>
          <w:sz w:val="24"/>
          <w:szCs w:val="24"/>
        </w:rPr>
        <w:t xml:space="preserve">s </w:t>
      </w:r>
      <w:r w:rsidR="00C45818">
        <w:rPr>
          <w:rFonts w:ascii="Times New Roman" w:hAnsi="Times New Roman" w:cs="Times New Roman"/>
          <w:sz w:val="24"/>
          <w:szCs w:val="24"/>
        </w:rPr>
        <w:t xml:space="preserve">gave oral evidence. </w:t>
      </w:r>
      <w:r w:rsidR="00422222">
        <w:rPr>
          <w:rFonts w:ascii="Times New Roman" w:hAnsi="Times New Roman" w:cs="Times New Roman"/>
          <w:sz w:val="24"/>
          <w:szCs w:val="24"/>
        </w:rPr>
        <w:t>B</w:t>
      </w:r>
      <w:r w:rsidR="0066554C">
        <w:rPr>
          <w:rFonts w:ascii="Times New Roman" w:hAnsi="Times New Roman" w:cs="Times New Roman"/>
          <w:sz w:val="24"/>
          <w:szCs w:val="24"/>
        </w:rPr>
        <w:t>illy</w:t>
      </w:r>
      <w:r w:rsidR="00422222">
        <w:rPr>
          <w:rFonts w:ascii="Times New Roman" w:hAnsi="Times New Roman" w:cs="Times New Roman"/>
          <w:sz w:val="24"/>
          <w:szCs w:val="24"/>
        </w:rPr>
        <w:t xml:space="preserve"> denies that he ever slept with the girls in question, but has not taken steps to </w:t>
      </w:r>
      <w:r w:rsidR="004B2692">
        <w:rPr>
          <w:rFonts w:ascii="Times New Roman" w:hAnsi="Times New Roman" w:cs="Times New Roman"/>
          <w:sz w:val="24"/>
          <w:szCs w:val="24"/>
        </w:rPr>
        <w:t xml:space="preserve">appeal or seek discharge of </w:t>
      </w:r>
      <w:r w:rsidR="001535C6">
        <w:rPr>
          <w:rFonts w:ascii="Times New Roman" w:hAnsi="Times New Roman" w:cs="Times New Roman"/>
          <w:sz w:val="24"/>
          <w:szCs w:val="24"/>
        </w:rPr>
        <w:t xml:space="preserve">the SRO. </w:t>
      </w:r>
    </w:p>
    <w:p w14:paraId="7DE8195F" w14:textId="367886FD" w:rsidR="0045219F" w:rsidRPr="00DA4A36" w:rsidRDefault="00FF5C9B"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lastRenderedPageBreak/>
        <w:t>Concerns arose during A</w:t>
      </w:r>
      <w:r w:rsidR="0066554C">
        <w:rPr>
          <w:rFonts w:ascii="Times New Roman" w:hAnsi="Times New Roman" w:cs="Times New Roman"/>
          <w:sz w:val="24"/>
          <w:szCs w:val="24"/>
        </w:rPr>
        <w:t>nna</w:t>
      </w:r>
      <w:r w:rsidRPr="00DA4A36">
        <w:rPr>
          <w:rFonts w:ascii="Times New Roman" w:hAnsi="Times New Roman" w:cs="Times New Roman"/>
          <w:sz w:val="24"/>
          <w:szCs w:val="24"/>
        </w:rPr>
        <w:t xml:space="preserve">’s pregnancy as a result of two anonymous referrals. One reported that a loud party was taking place at the parents’ property and </w:t>
      </w:r>
      <w:r w:rsidR="00AF44B6" w:rsidRPr="00DA4A36">
        <w:rPr>
          <w:rFonts w:ascii="Times New Roman" w:hAnsi="Times New Roman" w:cs="Times New Roman"/>
          <w:sz w:val="24"/>
          <w:szCs w:val="24"/>
        </w:rPr>
        <w:t>that a group of people were</w:t>
      </w:r>
      <w:r w:rsidR="00997935" w:rsidRPr="00DA4A36">
        <w:rPr>
          <w:rFonts w:ascii="Times New Roman" w:hAnsi="Times New Roman" w:cs="Times New Roman"/>
          <w:sz w:val="24"/>
          <w:szCs w:val="24"/>
        </w:rPr>
        <w:t xml:space="preserve"> drinking beer and</w:t>
      </w:r>
      <w:r w:rsidR="00AF44B6" w:rsidRPr="00DA4A36">
        <w:rPr>
          <w:rFonts w:ascii="Times New Roman" w:hAnsi="Times New Roman" w:cs="Times New Roman"/>
          <w:sz w:val="24"/>
          <w:szCs w:val="24"/>
        </w:rPr>
        <w:t xml:space="preserve"> smoking joints in their front garden</w:t>
      </w:r>
      <w:r w:rsidR="00FD37F0" w:rsidRPr="00DA4A36">
        <w:rPr>
          <w:rFonts w:ascii="Times New Roman" w:hAnsi="Times New Roman" w:cs="Times New Roman"/>
          <w:sz w:val="24"/>
          <w:szCs w:val="24"/>
        </w:rPr>
        <w:t xml:space="preserve">; </w:t>
      </w:r>
      <w:r w:rsidR="00860D77" w:rsidRPr="00DA4A36">
        <w:rPr>
          <w:rFonts w:ascii="Times New Roman" w:hAnsi="Times New Roman" w:cs="Times New Roman"/>
          <w:sz w:val="24"/>
          <w:szCs w:val="24"/>
        </w:rPr>
        <w:t>this was subsequently confirmed when CCTV footage from the road was obtained</w:t>
      </w:r>
      <w:r w:rsidRPr="00DA4A36">
        <w:rPr>
          <w:rFonts w:ascii="Times New Roman" w:hAnsi="Times New Roman" w:cs="Times New Roman"/>
          <w:sz w:val="24"/>
          <w:szCs w:val="24"/>
        </w:rPr>
        <w:t xml:space="preserve">. The second reported that the parents were having a domestic altercation and </w:t>
      </w:r>
      <w:r w:rsidR="005722EC" w:rsidRPr="00DA4A36">
        <w:rPr>
          <w:rFonts w:ascii="Times New Roman" w:hAnsi="Times New Roman" w:cs="Times New Roman"/>
          <w:sz w:val="24"/>
          <w:szCs w:val="24"/>
        </w:rPr>
        <w:t xml:space="preserve">a voice was </w:t>
      </w:r>
      <w:r w:rsidRPr="00DA4A36">
        <w:rPr>
          <w:rFonts w:ascii="Times New Roman" w:hAnsi="Times New Roman" w:cs="Times New Roman"/>
          <w:sz w:val="24"/>
          <w:szCs w:val="24"/>
        </w:rPr>
        <w:t xml:space="preserve">crying for help; the police attended several hours later and found the household calm and both parents in bed. </w:t>
      </w:r>
    </w:p>
    <w:p w14:paraId="051A7353" w14:textId="02E602DD" w:rsidR="002C048F" w:rsidRDefault="0045219F"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 xml:space="preserve">The Local Authority </w:t>
      </w:r>
      <w:r w:rsidR="00CE21B4" w:rsidRPr="00DA4A36">
        <w:rPr>
          <w:rFonts w:ascii="Times New Roman" w:hAnsi="Times New Roman" w:cs="Times New Roman"/>
          <w:sz w:val="24"/>
          <w:szCs w:val="24"/>
        </w:rPr>
        <w:t xml:space="preserve">carried out a pre-birth assessment of the parents </w:t>
      </w:r>
      <w:r w:rsidR="00DB7F2D" w:rsidRPr="00DA4A36">
        <w:rPr>
          <w:rFonts w:ascii="Times New Roman" w:hAnsi="Times New Roman" w:cs="Times New Roman"/>
          <w:sz w:val="24"/>
          <w:szCs w:val="24"/>
        </w:rPr>
        <w:t xml:space="preserve">which recommended the issuing of care proceedings upon </w:t>
      </w:r>
      <w:r w:rsidR="00B13D03">
        <w:rPr>
          <w:rFonts w:ascii="Times New Roman" w:hAnsi="Times New Roman" w:cs="Times New Roman"/>
          <w:sz w:val="24"/>
          <w:szCs w:val="24"/>
        </w:rPr>
        <w:t>C</w:t>
      </w:r>
      <w:r w:rsidR="00716E57">
        <w:rPr>
          <w:rFonts w:ascii="Times New Roman" w:hAnsi="Times New Roman" w:cs="Times New Roman"/>
          <w:sz w:val="24"/>
          <w:szCs w:val="24"/>
        </w:rPr>
        <w:t>allum</w:t>
      </w:r>
      <w:r w:rsidR="00DB7F2D" w:rsidRPr="00DA4A36">
        <w:rPr>
          <w:rFonts w:ascii="Times New Roman" w:hAnsi="Times New Roman" w:cs="Times New Roman"/>
          <w:sz w:val="24"/>
          <w:szCs w:val="24"/>
        </w:rPr>
        <w:t>’s birth</w:t>
      </w:r>
      <w:r w:rsidR="002B0EC3" w:rsidRPr="00DA4A36">
        <w:rPr>
          <w:rFonts w:ascii="Times New Roman" w:hAnsi="Times New Roman" w:cs="Times New Roman"/>
          <w:sz w:val="24"/>
          <w:szCs w:val="24"/>
        </w:rPr>
        <w:t xml:space="preserve">. </w:t>
      </w:r>
    </w:p>
    <w:p w14:paraId="6C2E0EF2" w14:textId="2000DE4D" w:rsidR="00E44369" w:rsidRPr="00DA4A36" w:rsidRDefault="002C048F" w:rsidP="00DA0B9F">
      <w:pPr>
        <w:spacing w:after="240" w:line="360" w:lineRule="auto"/>
        <w:rPr>
          <w:rFonts w:ascii="Times New Roman" w:hAnsi="Times New Roman" w:cs="Times New Roman"/>
          <w:sz w:val="24"/>
          <w:szCs w:val="24"/>
        </w:rPr>
      </w:pPr>
      <w:r>
        <w:rPr>
          <w:rFonts w:ascii="Times New Roman" w:hAnsi="Times New Roman" w:cs="Times New Roman"/>
          <w:sz w:val="24"/>
          <w:szCs w:val="24"/>
        </w:rPr>
        <w:t>Care proceedings were issued on 2</w:t>
      </w:r>
      <w:r w:rsidRPr="002C048F">
        <w:rPr>
          <w:rFonts w:ascii="Times New Roman" w:hAnsi="Times New Roman" w:cs="Times New Roman"/>
          <w:sz w:val="24"/>
          <w:szCs w:val="24"/>
          <w:vertAlign w:val="superscript"/>
        </w:rPr>
        <w:t>nd</w:t>
      </w:r>
      <w:r>
        <w:rPr>
          <w:rFonts w:ascii="Times New Roman" w:hAnsi="Times New Roman" w:cs="Times New Roman"/>
          <w:sz w:val="24"/>
          <w:szCs w:val="24"/>
        </w:rPr>
        <w:t xml:space="preserve"> August 2023</w:t>
      </w:r>
      <w:r w:rsidR="002536F8">
        <w:rPr>
          <w:rFonts w:ascii="Times New Roman" w:hAnsi="Times New Roman" w:cs="Times New Roman"/>
          <w:sz w:val="24"/>
          <w:szCs w:val="24"/>
        </w:rPr>
        <w:t>. At</w:t>
      </w:r>
      <w:r w:rsidR="002B0EC3" w:rsidRPr="00DA4A36">
        <w:rPr>
          <w:rFonts w:ascii="Times New Roman" w:hAnsi="Times New Roman" w:cs="Times New Roman"/>
          <w:sz w:val="24"/>
          <w:szCs w:val="24"/>
        </w:rPr>
        <w:t xml:space="preserve"> the </w:t>
      </w:r>
      <w:r w:rsidR="002536F8">
        <w:rPr>
          <w:rFonts w:ascii="Times New Roman" w:hAnsi="Times New Roman" w:cs="Times New Roman"/>
          <w:sz w:val="24"/>
          <w:szCs w:val="24"/>
        </w:rPr>
        <w:t>initial</w:t>
      </w:r>
      <w:r w:rsidR="002B0EC3" w:rsidRPr="00DA4A36">
        <w:rPr>
          <w:rFonts w:ascii="Times New Roman" w:hAnsi="Times New Roman" w:cs="Times New Roman"/>
          <w:sz w:val="24"/>
          <w:szCs w:val="24"/>
        </w:rPr>
        <w:t xml:space="preserve"> hearing on </w:t>
      </w:r>
      <w:r w:rsidR="00FC156B">
        <w:rPr>
          <w:rFonts w:ascii="Times New Roman" w:hAnsi="Times New Roman" w:cs="Times New Roman"/>
          <w:sz w:val="24"/>
          <w:szCs w:val="24"/>
        </w:rPr>
        <w:t>3</w:t>
      </w:r>
      <w:r w:rsidR="00FC156B" w:rsidRPr="00FC156B">
        <w:rPr>
          <w:rFonts w:ascii="Times New Roman" w:hAnsi="Times New Roman" w:cs="Times New Roman"/>
          <w:sz w:val="24"/>
          <w:szCs w:val="24"/>
          <w:vertAlign w:val="superscript"/>
        </w:rPr>
        <w:t>rd</w:t>
      </w:r>
      <w:r w:rsidR="00FC156B">
        <w:rPr>
          <w:rFonts w:ascii="Times New Roman" w:hAnsi="Times New Roman" w:cs="Times New Roman"/>
          <w:sz w:val="24"/>
          <w:szCs w:val="24"/>
        </w:rPr>
        <w:t xml:space="preserve"> August 2023</w:t>
      </w:r>
      <w:r w:rsidR="002B0EC3" w:rsidRPr="00DA4A36">
        <w:rPr>
          <w:rFonts w:ascii="Times New Roman" w:hAnsi="Times New Roman" w:cs="Times New Roman"/>
          <w:sz w:val="24"/>
          <w:szCs w:val="24"/>
        </w:rPr>
        <w:t xml:space="preserve"> </w:t>
      </w:r>
      <w:r w:rsidR="00E13695" w:rsidRPr="00DA4A36">
        <w:rPr>
          <w:rFonts w:ascii="Times New Roman" w:hAnsi="Times New Roman" w:cs="Times New Roman"/>
          <w:sz w:val="24"/>
          <w:szCs w:val="24"/>
        </w:rPr>
        <w:t xml:space="preserve">the Local Authority recommended a Mother and Baby foster placement, but </w:t>
      </w:r>
      <w:r w:rsidR="00544143" w:rsidRPr="00DA4A36">
        <w:rPr>
          <w:rFonts w:ascii="Times New Roman" w:hAnsi="Times New Roman" w:cs="Times New Roman"/>
          <w:sz w:val="24"/>
          <w:szCs w:val="24"/>
        </w:rPr>
        <w:t xml:space="preserve">could not identity one in the local area and </w:t>
      </w:r>
      <w:r w:rsidR="002A0375">
        <w:rPr>
          <w:rFonts w:ascii="Times New Roman" w:hAnsi="Times New Roman" w:cs="Times New Roman"/>
          <w:sz w:val="24"/>
          <w:szCs w:val="24"/>
        </w:rPr>
        <w:t xml:space="preserve">Anna </w:t>
      </w:r>
      <w:r w:rsidR="00544143" w:rsidRPr="00DA4A36">
        <w:rPr>
          <w:rFonts w:ascii="Times New Roman" w:hAnsi="Times New Roman" w:cs="Times New Roman"/>
          <w:sz w:val="24"/>
          <w:szCs w:val="24"/>
        </w:rPr>
        <w:t xml:space="preserve">was in any event unwilling to </w:t>
      </w:r>
      <w:r w:rsidR="00EE58B7" w:rsidRPr="00DA4A36">
        <w:rPr>
          <w:rFonts w:ascii="Times New Roman" w:hAnsi="Times New Roman" w:cs="Times New Roman"/>
          <w:sz w:val="24"/>
          <w:szCs w:val="24"/>
        </w:rPr>
        <w:t xml:space="preserve">enter such a placement as the parents wished to care for their baby together. The outcome of that hearing was that </w:t>
      </w:r>
      <w:r w:rsidR="00E44369" w:rsidRPr="00DA4A36">
        <w:rPr>
          <w:rFonts w:ascii="Times New Roman" w:hAnsi="Times New Roman" w:cs="Times New Roman"/>
          <w:sz w:val="24"/>
          <w:szCs w:val="24"/>
        </w:rPr>
        <w:t xml:space="preserve">an Interim Care Order was </w:t>
      </w:r>
      <w:r w:rsidR="00891FF1">
        <w:rPr>
          <w:rFonts w:ascii="Times New Roman" w:hAnsi="Times New Roman" w:cs="Times New Roman"/>
          <w:sz w:val="24"/>
          <w:szCs w:val="24"/>
        </w:rPr>
        <w:t>granted</w:t>
      </w:r>
      <w:r w:rsidR="00E44369" w:rsidRPr="00DA4A36">
        <w:rPr>
          <w:rFonts w:ascii="Times New Roman" w:hAnsi="Times New Roman" w:cs="Times New Roman"/>
          <w:sz w:val="24"/>
          <w:szCs w:val="24"/>
        </w:rPr>
        <w:t xml:space="preserve"> and C</w:t>
      </w:r>
      <w:r w:rsidR="002A0375">
        <w:rPr>
          <w:rFonts w:ascii="Times New Roman" w:hAnsi="Times New Roman" w:cs="Times New Roman"/>
          <w:sz w:val="24"/>
          <w:szCs w:val="24"/>
        </w:rPr>
        <w:t>allum</w:t>
      </w:r>
      <w:r w:rsidR="00E44369" w:rsidRPr="00DA4A36">
        <w:rPr>
          <w:rFonts w:ascii="Times New Roman" w:hAnsi="Times New Roman" w:cs="Times New Roman"/>
          <w:sz w:val="24"/>
          <w:szCs w:val="24"/>
        </w:rPr>
        <w:t xml:space="preserve"> was placed with foster carers</w:t>
      </w:r>
      <w:r w:rsidR="00556826">
        <w:rPr>
          <w:rFonts w:ascii="Times New Roman" w:hAnsi="Times New Roman" w:cs="Times New Roman"/>
          <w:sz w:val="24"/>
          <w:szCs w:val="24"/>
        </w:rPr>
        <w:t xml:space="preserve"> pending conclusion of the proceedings</w:t>
      </w:r>
      <w:r w:rsidR="00E44369" w:rsidRPr="00DA4A36">
        <w:rPr>
          <w:rFonts w:ascii="Times New Roman" w:hAnsi="Times New Roman" w:cs="Times New Roman"/>
          <w:sz w:val="24"/>
          <w:szCs w:val="24"/>
        </w:rPr>
        <w:t xml:space="preserve">. </w:t>
      </w:r>
    </w:p>
    <w:p w14:paraId="7EECA0DD" w14:textId="7859F0BC" w:rsidR="002764F4" w:rsidRPr="00DA4A36" w:rsidRDefault="00E44369"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 xml:space="preserve">During the ongoing </w:t>
      </w:r>
      <w:r w:rsidR="00556826">
        <w:rPr>
          <w:rFonts w:ascii="Times New Roman" w:hAnsi="Times New Roman" w:cs="Times New Roman"/>
          <w:sz w:val="24"/>
          <w:szCs w:val="24"/>
        </w:rPr>
        <w:t xml:space="preserve">care </w:t>
      </w:r>
      <w:r w:rsidRPr="00DA4A36">
        <w:rPr>
          <w:rFonts w:ascii="Times New Roman" w:hAnsi="Times New Roman" w:cs="Times New Roman"/>
          <w:sz w:val="24"/>
          <w:szCs w:val="24"/>
        </w:rPr>
        <w:t>proceedings</w:t>
      </w:r>
      <w:r w:rsidR="00263893" w:rsidRPr="00DA4A36">
        <w:rPr>
          <w:rFonts w:ascii="Times New Roman" w:hAnsi="Times New Roman" w:cs="Times New Roman"/>
          <w:sz w:val="24"/>
          <w:szCs w:val="24"/>
        </w:rPr>
        <w:t xml:space="preserve"> a </w:t>
      </w:r>
      <w:r w:rsidR="00B2256F">
        <w:rPr>
          <w:rFonts w:ascii="Times New Roman" w:hAnsi="Times New Roman" w:cs="Times New Roman"/>
          <w:sz w:val="24"/>
          <w:szCs w:val="24"/>
        </w:rPr>
        <w:t xml:space="preserve">sexual </w:t>
      </w:r>
      <w:r w:rsidR="00263893" w:rsidRPr="00DA4A36">
        <w:rPr>
          <w:rFonts w:ascii="Times New Roman" w:hAnsi="Times New Roman" w:cs="Times New Roman"/>
          <w:sz w:val="24"/>
          <w:szCs w:val="24"/>
        </w:rPr>
        <w:t xml:space="preserve">risk assessment of </w:t>
      </w:r>
      <w:r w:rsidR="002764F4" w:rsidRPr="00DA4A36">
        <w:rPr>
          <w:rFonts w:ascii="Times New Roman" w:hAnsi="Times New Roman" w:cs="Times New Roman"/>
          <w:sz w:val="24"/>
          <w:szCs w:val="24"/>
        </w:rPr>
        <w:t>B</w:t>
      </w:r>
      <w:r w:rsidR="002A0375">
        <w:rPr>
          <w:rFonts w:ascii="Times New Roman" w:hAnsi="Times New Roman" w:cs="Times New Roman"/>
          <w:sz w:val="24"/>
          <w:szCs w:val="24"/>
        </w:rPr>
        <w:t>illy</w:t>
      </w:r>
      <w:r w:rsidR="00263893" w:rsidRPr="00DA4A36">
        <w:rPr>
          <w:rFonts w:ascii="Times New Roman" w:hAnsi="Times New Roman" w:cs="Times New Roman"/>
          <w:sz w:val="24"/>
          <w:szCs w:val="24"/>
        </w:rPr>
        <w:t xml:space="preserve"> was carried out </w:t>
      </w:r>
      <w:r w:rsidR="00B2256F">
        <w:rPr>
          <w:rFonts w:ascii="Times New Roman" w:hAnsi="Times New Roman" w:cs="Times New Roman"/>
          <w:sz w:val="24"/>
          <w:szCs w:val="24"/>
        </w:rPr>
        <w:t xml:space="preserve">by an independent psychologist, Dr </w:t>
      </w:r>
      <w:r w:rsidR="00E723C9">
        <w:rPr>
          <w:rFonts w:ascii="Times New Roman" w:hAnsi="Times New Roman" w:cs="Times New Roman"/>
          <w:sz w:val="24"/>
          <w:szCs w:val="24"/>
        </w:rPr>
        <w:t>Shrink</w:t>
      </w:r>
      <w:r w:rsidR="00B2256F">
        <w:rPr>
          <w:rFonts w:ascii="Times New Roman" w:hAnsi="Times New Roman" w:cs="Times New Roman"/>
          <w:sz w:val="24"/>
          <w:szCs w:val="24"/>
        </w:rPr>
        <w:t xml:space="preserve">, </w:t>
      </w:r>
      <w:r w:rsidR="00263893" w:rsidRPr="00DA4A36">
        <w:rPr>
          <w:rFonts w:ascii="Times New Roman" w:hAnsi="Times New Roman" w:cs="Times New Roman"/>
          <w:sz w:val="24"/>
          <w:szCs w:val="24"/>
        </w:rPr>
        <w:t xml:space="preserve">which concluded that </w:t>
      </w:r>
      <w:r w:rsidR="00D3051A">
        <w:rPr>
          <w:rFonts w:ascii="Times New Roman" w:hAnsi="Times New Roman" w:cs="Times New Roman"/>
          <w:sz w:val="24"/>
          <w:szCs w:val="24"/>
        </w:rPr>
        <w:t>B</w:t>
      </w:r>
      <w:r w:rsidR="009C7D6A">
        <w:rPr>
          <w:rFonts w:ascii="Times New Roman" w:hAnsi="Times New Roman" w:cs="Times New Roman"/>
          <w:sz w:val="24"/>
          <w:szCs w:val="24"/>
        </w:rPr>
        <w:t>illy</w:t>
      </w:r>
      <w:r w:rsidR="00263893" w:rsidRPr="00DA4A36">
        <w:rPr>
          <w:rFonts w:ascii="Times New Roman" w:hAnsi="Times New Roman" w:cs="Times New Roman"/>
          <w:sz w:val="24"/>
          <w:szCs w:val="24"/>
        </w:rPr>
        <w:t xml:space="preserve"> </w:t>
      </w:r>
      <w:r w:rsidR="00387CBA" w:rsidRPr="00DA4A36">
        <w:rPr>
          <w:rFonts w:ascii="Times New Roman" w:hAnsi="Times New Roman" w:cs="Times New Roman"/>
          <w:sz w:val="24"/>
          <w:szCs w:val="24"/>
        </w:rPr>
        <w:t xml:space="preserve">lacked insight into sexual abuse </w:t>
      </w:r>
      <w:r w:rsidR="009D7BAF" w:rsidRPr="00DA4A36">
        <w:rPr>
          <w:rFonts w:ascii="Times New Roman" w:hAnsi="Times New Roman" w:cs="Times New Roman"/>
          <w:sz w:val="24"/>
          <w:szCs w:val="24"/>
        </w:rPr>
        <w:t xml:space="preserve">and appropriate sexual boundaries </w:t>
      </w:r>
      <w:r w:rsidR="00387CBA" w:rsidRPr="00DA4A36">
        <w:rPr>
          <w:rFonts w:ascii="Times New Roman" w:hAnsi="Times New Roman" w:cs="Times New Roman"/>
          <w:sz w:val="24"/>
          <w:szCs w:val="24"/>
        </w:rPr>
        <w:t xml:space="preserve">and </w:t>
      </w:r>
      <w:r w:rsidR="009D4214" w:rsidRPr="00DA4A36">
        <w:rPr>
          <w:rFonts w:ascii="Times New Roman" w:hAnsi="Times New Roman" w:cs="Times New Roman"/>
          <w:sz w:val="24"/>
          <w:szCs w:val="24"/>
        </w:rPr>
        <w:t xml:space="preserve">presented a moderate </w:t>
      </w:r>
      <w:r w:rsidR="009D4214" w:rsidRPr="00DA4A36">
        <w:rPr>
          <w:rFonts w:ascii="Times New Roman" w:hAnsi="Times New Roman" w:cs="Times New Roman"/>
          <w:i/>
          <w:iCs/>
          <w:sz w:val="24"/>
          <w:szCs w:val="24"/>
        </w:rPr>
        <w:t>indirect</w:t>
      </w:r>
      <w:r w:rsidR="009D4214" w:rsidRPr="00DA4A36">
        <w:rPr>
          <w:rFonts w:ascii="Times New Roman" w:hAnsi="Times New Roman" w:cs="Times New Roman"/>
          <w:sz w:val="24"/>
          <w:szCs w:val="24"/>
        </w:rPr>
        <w:t xml:space="preserve"> risk to C</w:t>
      </w:r>
      <w:r w:rsidR="00403D56">
        <w:rPr>
          <w:rFonts w:ascii="Times New Roman" w:hAnsi="Times New Roman" w:cs="Times New Roman"/>
          <w:sz w:val="24"/>
          <w:szCs w:val="24"/>
        </w:rPr>
        <w:t>allum</w:t>
      </w:r>
      <w:r w:rsidR="009D4214" w:rsidRPr="00DA4A36">
        <w:rPr>
          <w:rFonts w:ascii="Times New Roman" w:hAnsi="Times New Roman" w:cs="Times New Roman"/>
          <w:sz w:val="24"/>
          <w:szCs w:val="24"/>
        </w:rPr>
        <w:t xml:space="preserve"> based upon the risk</w:t>
      </w:r>
      <w:r w:rsidR="008B7FA9" w:rsidRPr="00DA4A36">
        <w:rPr>
          <w:rFonts w:ascii="Times New Roman" w:hAnsi="Times New Roman" w:cs="Times New Roman"/>
          <w:sz w:val="24"/>
          <w:szCs w:val="24"/>
        </w:rPr>
        <w:t xml:space="preserve"> he </w:t>
      </w:r>
      <w:r w:rsidR="008C0EF4" w:rsidRPr="00DA4A36">
        <w:rPr>
          <w:rFonts w:ascii="Times New Roman" w:hAnsi="Times New Roman" w:cs="Times New Roman"/>
          <w:sz w:val="24"/>
          <w:szCs w:val="24"/>
        </w:rPr>
        <w:t>c</w:t>
      </w:r>
      <w:r w:rsidR="000E645A" w:rsidRPr="00DA4A36">
        <w:rPr>
          <w:rFonts w:ascii="Times New Roman" w:hAnsi="Times New Roman" w:cs="Times New Roman"/>
          <w:sz w:val="24"/>
          <w:szCs w:val="24"/>
        </w:rPr>
        <w:t>ould pose to C</w:t>
      </w:r>
      <w:r w:rsidR="00403D56">
        <w:rPr>
          <w:rFonts w:ascii="Times New Roman" w:hAnsi="Times New Roman" w:cs="Times New Roman"/>
          <w:sz w:val="24"/>
          <w:szCs w:val="24"/>
        </w:rPr>
        <w:t>allum</w:t>
      </w:r>
      <w:r w:rsidR="000E645A" w:rsidRPr="00DA4A36">
        <w:rPr>
          <w:rFonts w:ascii="Times New Roman" w:hAnsi="Times New Roman" w:cs="Times New Roman"/>
          <w:sz w:val="24"/>
          <w:szCs w:val="24"/>
        </w:rPr>
        <w:t xml:space="preserve">’s female peers as </w:t>
      </w:r>
      <w:r w:rsidR="001A6EA9" w:rsidRPr="00DA4A36">
        <w:rPr>
          <w:rFonts w:ascii="Times New Roman" w:hAnsi="Times New Roman" w:cs="Times New Roman"/>
          <w:sz w:val="24"/>
          <w:szCs w:val="24"/>
        </w:rPr>
        <w:t>C</w:t>
      </w:r>
      <w:r w:rsidR="000E645A" w:rsidRPr="00DA4A36">
        <w:rPr>
          <w:rFonts w:ascii="Times New Roman" w:hAnsi="Times New Roman" w:cs="Times New Roman"/>
          <w:sz w:val="24"/>
          <w:szCs w:val="24"/>
        </w:rPr>
        <w:t xml:space="preserve"> grew up. </w:t>
      </w:r>
    </w:p>
    <w:p w14:paraId="58AD1175" w14:textId="46971209" w:rsidR="00401C79" w:rsidRPr="00DA4A36" w:rsidRDefault="002764F4"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 xml:space="preserve">The parents were the subject of a </w:t>
      </w:r>
      <w:r w:rsidR="008C56DD" w:rsidRPr="00DA4A36">
        <w:rPr>
          <w:rFonts w:ascii="Times New Roman" w:hAnsi="Times New Roman" w:cs="Times New Roman"/>
          <w:sz w:val="24"/>
          <w:szCs w:val="24"/>
        </w:rPr>
        <w:t>parenting assessment which</w:t>
      </w:r>
      <w:r w:rsidR="0046502A" w:rsidRPr="00DA4A36">
        <w:rPr>
          <w:rFonts w:ascii="Times New Roman" w:hAnsi="Times New Roman" w:cs="Times New Roman"/>
          <w:sz w:val="24"/>
          <w:szCs w:val="24"/>
        </w:rPr>
        <w:t xml:space="preserve"> commended them for the good quality supervised contact sessions they had been consistently attending twice a week with C</w:t>
      </w:r>
      <w:r w:rsidR="00403D56">
        <w:rPr>
          <w:rFonts w:ascii="Times New Roman" w:hAnsi="Times New Roman" w:cs="Times New Roman"/>
          <w:sz w:val="24"/>
          <w:szCs w:val="24"/>
        </w:rPr>
        <w:t>allum</w:t>
      </w:r>
      <w:r w:rsidR="001A6EA9" w:rsidRPr="00DA4A36">
        <w:rPr>
          <w:rFonts w:ascii="Times New Roman" w:hAnsi="Times New Roman" w:cs="Times New Roman"/>
          <w:sz w:val="24"/>
          <w:szCs w:val="24"/>
        </w:rPr>
        <w:t xml:space="preserve">, and their ability to take on board and implement the practical parenting advice they were given during these sessions. It noted, in passing, that the parents enjoy junk food and remain overweight having failed to attend the healthy eating cookery course to which they were referred, after falling out with the course provider at the first session. Overall, the assessment </w:t>
      </w:r>
      <w:r w:rsidR="008C56DD" w:rsidRPr="00DA4A36">
        <w:rPr>
          <w:rFonts w:ascii="Times New Roman" w:hAnsi="Times New Roman" w:cs="Times New Roman"/>
          <w:sz w:val="24"/>
          <w:szCs w:val="24"/>
        </w:rPr>
        <w:t xml:space="preserve">concluded that </w:t>
      </w:r>
      <w:r w:rsidR="001A6EA9" w:rsidRPr="00DA4A36">
        <w:rPr>
          <w:rFonts w:ascii="Times New Roman" w:hAnsi="Times New Roman" w:cs="Times New Roman"/>
          <w:sz w:val="24"/>
          <w:szCs w:val="24"/>
        </w:rPr>
        <w:t>parents</w:t>
      </w:r>
      <w:r w:rsidR="008C56DD" w:rsidRPr="00DA4A36">
        <w:rPr>
          <w:rFonts w:ascii="Times New Roman" w:hAnsi="Times New Roman" w:cs="Times New Roman"/>
          <w:sz w:val="24"/>
          <w:szCs w:val="24"/>
        </w:rPr>
        <w:t xml:space="preserve"> lacked insight</w:t>
      </w:r>
      <w:r w:rsidR="008E31D5" w:rsidRPr="00DA4A36">
        <w:rPr>
          <w:rFonts w:ascii="Times New Roman" w:hAnsi="Times New Roman" w:cs="Times New Roman"/>
          <w:sz w:val="24"/>
          <w:szCs w:val="24"/>
        </w:rPr>
        <w:t xml:space="preserve"> into the </w:t>
      </w:r>
      <w:r w:rsidR="00135F8B" w:rsidRPr="00DA4A36">
        <w:rPr>
          <w:rFonts w:ascii="Times New Roman" w:hAnsi="Times New Roman" w:cs="Times New Roman"/>
          <w:sz w:val="24"/>
          <w:szCs w:val="24"/>
        </w:rPr>
        <w:t xml:space="preserve">concerns of professionals, that </w:t>
      </w:r>
      <w:r w:rsidR="0044797B">
        <w:rPr>
          <w:rFonts w:ascii="Times New Roman" w:hAnsi="Times New Roman" w:cs="Times New Roman"/>
          <w:sz w:val="24"/>
          <w:szCs w:val="24"/>
        </w:rPr>
        <w:t xml:space="preserve">Anna </w:t>
      </w:r>
      <w:r w:rsidR="00135F8B" w:rsidRPr="00DA4A36">
        <w:rPr>
          <w:rFonts w:ascii="Times New Roman" w:hAnsi="Times New Roman" w:cs="Times New Roman"/>
          <w:sz w:val="24"/>
          <w:szCs w:val="24"/>
        </w:rPr>
        <w:t xml:space="preserve">had </w:t>
      </w:r>
      <w:r w:rsidR="001E76C8" w:rsidRPr="00DA4A36">
        <w:rPr>
          <w:rFonts w:ascii="Times New Roman" w:hAnsi="Times New Roman" w:cs="Times New Roman"/>
          <w:sz w:val="24"/>
          <w:szCs w:val="24"/>
        </w:rPr>
        <w:t>prioritised her relation</w:t>
      </w:r>
      <w:r w:rsidR="008C0EF4" w:rsidRPr="00DA4A36">
        <w:rPr>
          <w:rFonts w:ascii="Times New Roman" w:hAnsi="Times New Roman" w:cs="Times New Roman"/>
          <w:sz w:val="24"/>
          <w:szCs w:val="24"/>
        </w:rPr>
        <w:t>ship</w:t>
      </w:r>
      <w:r w:rsidR="001E76C8" w:rsidRPr="00DA4A36">
        <w:rPr>
          <w:rFonts w:ascii="Times New Roman" w:hAnsi="Times New Roman" w:cs="Times New Roman"/>
          <w:sz w:val="24"/>
          <w:szCs w:val="24"/>
        </w:rPr>
        <w:t xml:space="preserve"> with </w:t>
      </w:r>
      <w:r w:rsidR="0044797B">
        <w:rPr>
          <w:rFonts w:ascii="Times New Roman" w:hAnsi="Times New Roman" w:cs="Times New Roman"/>
          <w:sz w:val="24"/>
          <w:szCs w:val="24"/>
        </w:rPr>
        <w:t xml:space="preserve">Billy </w:t>
      </w:r>
      <w:r w:rsidR="001E76C8" w:rsidRPr="00DA4A36">
        <w:rPr>
          <w:rFonts w:ascii="Times New Roman" w:hAnsi="Times New Roman" w:cs="Times New Roman"/>
          <w:sz w:val="24"/>
          <w:szCs w:val="24"/>
        </w:rPr>
        <w:t>over the needs of C</w:t>
      </w:r>
      <w:r w:rsidR="0044797B">
        <w:rPr>
          <w:rFonts w:ascii="Times New Roman" w:hAnsi="Times New Roman" w:cs="Times New Roman"/>
          <w:sz w:val="24"/>
          <w:szCs w:val="24"/>
        </w:rPr>
        <w:t>allum</w:t>
      </w:r>
      <w:r w:rsidR="001E76C8" w:rsidRPr="00DA4A36">
        <w:rPr>
          <w:rFonts w:ascii="Times New Roman" w:hAnsi="Times New Roman" w:cs="Times New Roman"/>
          <w:sz w:val="24"/>
          <w:szCs w:val="24"/>
        </w:rPr>
        <w:t xml:space="preserve"> by declining a mother and baby foster placement </w:t>
      </w:r>
      <w:r w:rsidR="00533C10" w:rsidRPr="00DA4A36">
        <w:rPr>
          <w:rFonts w:ascii="Times New Roman" w:hAnsi="Times New Roman" w:cs="Times New Roman"/>
          <w:sz w:val="24"/>
          <w:szCs w:val="24"/>
        </w:rPr>
        <w:t xml:space="preserve">and </w:t>
      </w:r>
      <w:r w:rsidR="00B15A29" w:rsidRPr="00DA4A36">
        <w:rPr>
          <w:rFonts w:ascii="Times New Roman" w:hAnsi="Times New Roman" w:cs="Times New Roman"/>
          <w:sz w:val="24"/>
          <w:szCs w:val="24"/>
        </w:rPr>
        <w:t xml:space="preserve">that </w:t>
      </w:r>
      <w:r w:rsidR="00533C10" w:rsidRPr="00DA4A36">
        <w:rPr>
          <w:rFonts w:ascii="Times New Roman" w:hAnsi="Times New Roman" w:cs="Times New Roman"/>
          <w:sz w:val="24"/>
          <w:szCs w:val="24"/>
        </w:rPr>
        <w:t xml:space="preserve">the parents’ lifestyle </w:t>
      </w:r>
      <w:r w:rsidR="00846A99" w:rsidRPr="00DA4A36">
        <w:rPr>
          <w:rFonts w:ascii="Times New Roman" w:hAnsi="Times New Roman" w:cs="Times New Roman"/>
          <w:sz w:val="24"/>
          <w:szCs w:val="24"/>
        </w:rPr>
        <w:t xml:space="preserve">and association with ‘risky’ adults </w:t>
      </w:r>
      <w:r w:rsidR="00401C79" w:rsidRPr="00DA4A36">
        <w:rPr>
          <w:rFonts w:ascii="Times New Roman" w:hAnsi="Times New Roman" w:cs="Times New Roman"/>
          <w:sz w:val="24"/>
          <w:szCs w:val="24"/>
        </w:rPr>
        <w:t>presented a risk of harm to C</w:t>
      </w:r>
      <w:r w:rsidR="0044797B">
        <w:rPr>
          <w:rFonts w:ascii="Times New Roman" w:hAnsi="Times New Roman" w:cs="Times New Roman"/>
          <w:sz w:val="24"/>
          <w:szCs w:val="24"/>
        </w:rPr>
        <w:t>allum</w:t>
      </w:r>
      <w:r w:rsidR="00401C79" w:rsidRPr="00DA4A36">
        <w:rPr>
          <w:rFonts w:ascii="Times New Roman" w:hAnsi="Times New Roman" w:cs="Times New Roman"/>
          <w:sz w:val="24"/>
          <w:szCs w:val="24"/>
        </w:rPr>
        <w:t xml:space="preserve">. </w:t>
      </w:r>
    </w:p>
    <w:p w14:paraId="4EBA357C" w14:textId="7FC1813E" w:rsidR="00D6710C" w:rsidRPr="00DA4A36" w:rsidRDefault="002D237F"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The L</w:t>
      </w:r>
      <w:r w:rsidR="001C1C12" w:rsidRPr="00DA4A36">
        <w:rPr>
          <w:rFonts w:ascii="Times New Roman" w:hAnsi="Times New Roman" w:cs="Times New Roman"/>
          <w:sz w:val="24"/>
          <w:szCs w:val="24"/>
        </w:rPr>
        <w:t xml:space="preserve">ocal </w:t>
      </w:r>
      <w:r w:rsidRPr="00DA4A36">
        <w:rPr>
          <w:rFonts w:ascii="Times New Roman" w:hAnsi="Times New Roman" w:cs="Times New Roman"/>
          <w:sz w:val="24"/>
          <w:szCs w:val="24"/>
        </w:rPr>
        <w:t>A</w:t>
      </w:r>
      <w:r w:rsidR="001C1C12" w:rsidRPr="00DA4A36">
        <w:rPr>
          <w:rFonts w:ascii="Times New Roman" w:hAnsi="Times New Roman" w:cs="Times New Roman"/>
          <w:sz w:val="24"/>
          <w:szCs w:val="24"/>
        </w:rPr>
        <w:t>uthority</w:t>
      </w:r>
      <w:r w:rsidRPr="00DA4A36">
        <w:rPr>
          <w:rFonts w:ascii="Times New Roman" w:hAnsi="Times New Roman" w:cs="Times New Roman"/>
          <w:sz w:val="24"/>
          <w:szCs w:val="24"/>
        </w:rPr>
        <w:t xml:space="preserve">’s final care plan </w:t>
      </w:r>
      <w:r w:rsidR="002076F8" w:rsidRPr="00DA4A36">
        <w:rPr>
          <w:rFonts w:ascii="Times New Roman" w:hAnsi="Times New Roman" w:cs="Times New Roman"/>
          <w:sz w:val="24"/>
          <w:szCs w:val="24"/>
        </w:rPr>
        <w:t>was</w:t>
      </w:r>
      <w:r w:rsidRPr="00DA4A36">
        <w:rPr>
          <w:rFonts w:ascii="Times New Roman" w:hAnsi="Times New Roman" w:cs="Times New Roman"/>
          <w:sz w:val="24"/>
          <w:szCs w:val="24"/>
        </w:rPr>
        <w:t xml:space="preserve"> one of adoption, and expresse</w:t>
      </w:r>
      <w:r w:rsidR="002076F8" w:rsidRPr="00DA4A36">
        <w:rPr>
          <w:rFonts w:ascii="Times New Roman" w:hAnsi="Times New Roman" w:cs="Times New Roman"/>
          <w:sz w:val="24"/>
          <w:szCs w:val="24"/>
        </w:rPr>
        <w:t>d</w:t>
      </w:r>
      <w:r w:rsidRPr="00DA4A36">
        <w:rPr>
          <w:rFonts w:ascii="Times New Roman" w:hAnsi="Times New Roman" w:cs="Times New Roman"/>
          <w:sz w:val="24"/>
          <w:szCs w:val="24"/>
        </w:rPr>
        <w:t xml:space="preserve"> that hope that </w:t>
      </w:r>
      <w:r w:rsidR="002076F8" w:rsidRPr="00DA4A36">
        <w:rPr>
          <w:rFonts w:ascii="Times New Roman" w:hAnsi="Times New Roman" w:cs="Times New Roman"/>
          <w:sz w:val="24"/>
          <w:szCs w:val="24"/>
        </w:rPr>
        <w:t>C</w:t>
      </w:r>
      <w:r w:rsidR="00311194">
        <w:rPr>
          <w:rFonts w:ascii="Times New Roman" w:hAnsi="Times New Roman" w:cs="Times New Roman"/>
          <w:sz w:val="24"/>
          <w:szCs w:val="24"/>
        </w:rPr>
        <w:t>allum</w:t>
      </w:r>
      <w:r w:rsidR="002076F8" w:rsidRPr="00DA4A36">
        <w:rPr>
          <w:rFonts w:ascii="Times New Roman" w:hAnsi="Times New Roman" w:cs="Times New Roman"/>
          <w:sz w:val="24"/>
          <w:szCs w:val="24"/>
        </w:rPr>
        <w:t xml:space="preserve"> </w:t>
      </w:r>
      <w:r w:rsidRPr="00DA4A36">
        <w:rPr>
          <w:rFonts w:ascii="Times New Roman" w:hAnsi="Times New Roman" w:cs="Times New Roman"/>
          <w:sz w:val="24"/>
          <w:szCs w:val="24"/>
        </w:rPr>
        <w:t xml:space="preserve">may in due course be adopted by his current foster carers </w:t>
      </w:r>
      <w:r w:rsidR="002076F8" w:rsidRPr="00DA4A36">
        <w:rPr>
          <w:rFonts w:ascii="Times New Roman" w:hAnsi="Times New Roman" w:cs="Times New Roman"/>
          <w:sz w:val="24"/>
          <w:szCs w:val="24"/>
        </w:rPr>
        <w:t xml:space="preserve">to whom he </w:t>
      </w:r>
      <w:r w:rsidR="00BD115D">
        <w:rPr>
          <w:rFonts w:ascii="Times New Roman" w:hAnsi="Times New Roman" w:cs="Times New Roman"/>
          <w:sz w:val="24"/>
          <w:szCs w:val="24"/>
        </w:rPr>
        <w:t>is</w:t>
      </w:r>
      <w:r w:rsidR="002076F8" w:rsidRPr="00DA4A36">
        <w:rPr>
          <w:rFonts w:ascii="Times New Roman" w:hAnsi="Times New Roman" w:cs="Times New Roman"/>
          <w:sz w:val="24"/>
          <w:szCs w:val="24"/>
        </w:rPr>
        <w:t xml:space="preserve"> well-bonded and </w:t>
      </w:r>
      <w:r w:rsidRPr="00DA4A36">
        <w:rPr>
          <w:rFonts w:ascii="Times New Roman" w:hAnsi="Times New Roman" w:cs="Times New Roman"/>
          <w:sz w:val="24"/>
          <w:szCs w:val="24"/>
        </w:rPr>
        <w:t xml:space="preserve">who </w:t>
      </w:r>
      <w:r w:rsidRPr="00DA4A36">
        <w:rPr>
          <w:rFonts w:ascii="Times New Roman" w:hAnsi="Times New Roman" w:cs="Times New Roman"/>
          <w:sz w:val="24"/>
          <w:szCs w:val="24"/>
        </w:rPr>
        <w:lastRenderedPageBreak/>
        <w:t xml:space="preserve">had expressed an interest in being assessed as prospective </w:t>
      </w:r>
      <w:r w:rsidR="001A6EA9" w:rsidRPr="00DA4A36">
        <w:rPr>
          <w:rFonts w:ascii="Times New Roman" w:hAnsi="Times New Roman" w:cs="Times New Roman"/>
          <w:sz w:val="24"/>
          <w:szCs w:val="24"/>
        </w:rPr>
        <w:t>adopters</w:t>
      </w:r>
      <w:r w:rsidRPr="00DA4A36">
        <w:rPr>
          <w:rFonts w:ascii="Times New Roman" w:hAnsi="Times New Roman" w:cs="Times New Roman"/>
          <w:sz w:val="24"/>
          <w:szCs w:val="24"/>
        </w:rPr>
        <w:t xml:space="preserve">. The plan sets out that once placed for adoption, the parents would have annual letterbox contact only with </w:t>
      </w:r>
      <w:r w:rsidR="001A6EA9" w:rsidRPr="00DA4A36">
        <w:rPr>
          <w:rFonts w:ascii="Times New Roman" w:hAnsi="Times New Roman" w:cs="Times New Roman"/>
          <w:sz w:val="24"/>
          <w:szCs w:val="24"/>
        </w:rPr>
        <w:t>C</w:t>
      </w:r>
      <w:r w:rsidR="00311194">
        <w:rPr>
          <w:rFonts w:ascii="Times New Roman" w:hAnsi="Times New Roman" w:cs="Times New Roman"/>
          <w:sz w:val="24"/>
          <w:szCs w:val="24"/>
        </w:rPr>
        <w:t>allum</w:t>
      </w:r>
      <w:r w:rsidRPr="00DA4A36">
        <w:rPr>
          <w:rFonts w:ascii="Times New Roman" w:hAnsi="Times New Roman" w:cs="Times New Roman"/>
          <w:sz w:val="24"/>
          <w:szCs w:val="24"/>
        </w:rPr>
        <w:t xml:space="preserve">. </w:t>
      </w:r>
    </w:p>
    <w:p w14:paraId="0D5AABA3" w14:textId="6B709EF6" w:rsidR="00F015B9" w:rsidRPr="00DA0B9F" w:rsidRDefault="00D6710C" w:rsidP="00DA0B9F">
      <w:pPr>
        <w:spacing w:after="240" w:line="360" w:lineRule="auto"/>
        <w:rPr>
          <w:rFonts w:ascii="Times New Roman" w:hAnsi="Times New Roman" w:cs="Times New Roman"/>
          <w:b/>
          <w:bCs/>
          <w:sz w:val="24"/>
          <w:szCs w:val="24"/>
          <w:u w:val="single"/>
        </w:rPr>
      </w:pPr>
      <w:r w:rsidRPr="00DA4A36">
        <w:rPr>
          <w:rFonts w:ascii="Times New Roman" w:hAnsi="Times New Roman" w:cs="Times New Roman"/>
          <w:b/>
          <w:bCs/>
          <w:sz w:val="24"/>
          <w:szCs w:val="24"/>
          <w:u w:val="single"/>
        </w:rPr>
        <w:t>The Final Hearing:</w:t>
      </w:r>
    </w:p>
    <w:p w14:paraId="4CD40D13" w14:textId="1324F96E" w:rsidR="002E4915" w:rsidRPr="00DA4A36" w:rsidRDefault="00F015B9"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 xml:space="preserve">A </w:t>
      </w:r>
      <w:r w:rsidR="0009383A" w:rsidRPr="00DA4A36">
        <w:rPr>
          <w:rFonts w:ascii="Times New Roman" w:hAnsi="Times New Roman" w:cs="Times New Roman"/>
          <w:sz w:val="24"/>
          <w:szCs w:val="24"/>
        </w:rPr>
        <w:t xml:space="preserve">five day final hearing took place on </w:t>
      </w:r>
      <w:r w:rsidR="001C2917">
        <w:rPr>
          <w:rFonts w:ascii="Times New Roman" w:hAnsi="Times New Roman" w:cs="Times New Roman"/>
          <w:sz w:val="24"/>
          <w:szCs w:val="24"/>
        </w:rPr>
        <w:t>2</w:t>
      </w:r>
      <w:r w:rsidR="00B20C65">
        <w:rPr>
          <w:rFonts w:ascii="Times New Roman" w:hAnsi="Times New Roman" w:cs="Times New Roman"/>
          <w:sz w:val="24"/>
          <w:szCs w:val="24"/>
        </w:rPr>
        <w:t>2</w:t>
      </w:r>
      <w:r w:rsidR="00B20C65" w:rsidRPr="00B20C65">
        <w:rPr>
          <w:rFonts w:ascii="Times New Roman" w:hAnsi="Times New Roman" w:cs="Times New Roman"/>
          <w:sz w:val="24"/>
          <w:szCs w:val="24"/>
          <w:vertAlign w:val="superscript"/>
        </w:rPr>
        <w:t>nd</w:t>
      </w:r>
      <w:r w:rsidR="00B20C65">
        <w:rPr>
          <w:rFonts w:ascii="Times New Roman" w:hAnsi="Times New Roman" w:cs="Times New Roman"/>
          <w:sz w:val="24"/>
          <w:szCs w:val="24"/>
        </w:rPr>
        <w:t xml:space="preserve"> – 26</w:t>
      </w:r>
      <w:r w:rsidR="00B20C65" w:rsidRPr="00B20C65">
        <w:rPr>
          <w:rFonts w:ascii="Times New Roman" w:hAnsi="Times New Roman" w:cs="Times New Roman"/>
          <w:sz w:val="24"/>
          <w:szCs w:val="24"/>
          <w:vertAlign w:val="superscript"/>
        </w:rPr>
        <w:t>th</w:t>
      </w:r>
      <w:r w:rsidR="00B20C65">
        <w:rPr>
          <w:rFonts w:ascii="Times New Roman" w:hAnsi="Times New Roman" w:cs="Times New Roman"/>
          <w:sz w:val="24"/>
          <w:szCs w:val="24"/>
        </w:rPr>
        <w:t xml:space="preserve"> January 2024 </w:t>
      </w:r>
      <w:r w:rsidR="0009383A" w:rsidRPr="00DA4A36">
        <w:rPr>
          <w:rFonts w:ascii="Times New Roman" w:hAnsi="Times New Roman" w:cs="Times New Roman"/>
          <w:sz w:val="24"/>
          <w:szCs w:val="24"/>
        </w:rPr>
        <w:t>at which the Court hear</w:t>
      </w:r>
      <w:r w:rsidR="001A6EA9" w:rsidRPr="00DA4A36">
        <w:rPr>
          <w:rFonts w:ascii="Times New Roman" w:hAnsi="Times New Roman" w:cs="Times New Roman"/>
          <w:sz w:val="24"/>
          <w:szCs w:val="24"/>
        </w:rPr>
        <w:t xml:space="preserve">d </w:t>
      </w:r>
      <w:r w:rsidR="0009383A" w:rsidRPr="00DA4A36">
        <w:rPr>
          <w:rFonts w:ascii="Times New Roman" w:hAnsi="Times New Roman" w:cs="Times New Roman"/>
          <w:sz w:val="24"/>
          <w:szCs w:val="24"/>
        </w:rPr>
        <w:t xml:space="preserve">evidence from the social worker, </w:t>
      </w:r>
      <w:r w:rsidR="00597B04" w:rsidRPr="00DA4A36">
        <w:rPr>
          <w:rFonts w:ascii="Times New Roman" w:hAnsi="Times New Roman" w:cs="Times New Roman"/>
          <w:sz w:val="24"/>
          <w:szCs w:val="24"/>
        </w:rPr>
        <w:t xml:space="preserve">parenting assessor, Mother, Father and children’s guardian. </w:t>
      </w:r>
    </w:p>
    <w:p w14:paraId="798E7989" w14:textId="6924749D" w:rsidR="00860D77" w:rsidRPr="00DA4A36" w:rsidRDefault="004378CC"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The Judge found that the s.31</w:t>
      </w:r>
      <w:r w:rsidR="00B20C65">
        <w:rPr>
          <w:rFonts w:ascii="Times New Roman" w:hAnsi="Times New Roman" w:cs="Times New Roman"/>
          <w:sz w:val="24"/>
          <w:szCs w:val="24"/>
        </w:rPr>
        <w:t>(2)(b)(</w:t>
      </w:r>
      <w:proofErr w:type="spellStart"/>
      <w:r w:rsidR="00B20C65">
        <w:rPr>
          <w:rFonts w:ascii="Times New Roman" w:hAnsi="Times New Roman" w:cs="Times New Roman"/>
          <w:sz w:val="24"/>
          <w:szCs w:val="24"/>
        </w:rPr>
        <w:t>i</w:t>
      </w:r>
      <w:proofErr w:type="spellEnd"/>
      <w:r w:rsidR="00B20C65">
        <w:rPr>
          <w:rFonts w:ascii="Times New Roman" w:hAnsi="Times New Roman" w:cs="Times New Roman"/>
          <w:sz w:val="24"/>
          <w:szCs w:val="24"/>
        </w:rPr>
        <w:t>)</w:t>
      </w:r>
      <w:r w:rsidRPr="00DA4A36">
        <w:rPr>
          <w:rFonts w:ascii="Times New Roman" w:hAnsi="Times New Roman" w:cs="Times New Roman"/>
          <w:sz w:val="24"/>
          <w:szCs w:val="24"/>
        </w:rPr>
        <w:t xml:space="preserve"> threshold was met on the basis that </w:t>
      </w:r>
      <w:r w:rsidR="00EF064A" w:rsidRPr="00DA4A36">
        <w:rPr>
          <w:rFonts w:ascii="Times New Roman" w:hAnsi="Times New Roman" w:cs="Times New Roman"/>
          <w:sz w:val="24"/>
          <w:szCs w:val="24"/>
        </w:rPr>
        <w:t>C</w:t>
      </w:r>
      <w:r w:rsidR="006D526C">
        <w:rPr>
          <w:rFonts w:ascii="Times New Roman" w:hAnsi="Times New Roman" w:cs="Times New Roman"/>
          <w:sz w:val="24"/>
          <w:szCs w:val="24"/>
        </w:rPr>
        <w:t>allum</w:t>
      </w:r>
      <w:r w:rsidR="00EF064A" w:rsidRPr="00DA4A36">
        <w:rPr>
          <w:rFonts w:ascii="Times New Roman" w:hAnsi="Times New Roman" w:cs="Times New Roman"/>
          <w:sz w:val="24"/>
          <w:szCs w:val="24"/>
        </w:rPr>
        <w:t xml:space="preserve"> was likely to suffer emotional harm and neglect in the care of his parents </w:t>
      </w:r>
      <w:r w:rsidR="001A6EA9" w:rsidRPr="00DA4A36">
        <w:rPr>
          <w:rFonts w:ascii="Times New Roman" w:hAnsi="Times New Roman" w:cs="Times New Roman"/>
          <w:sz w:val="24"/>
          <w:szCs w:val="24"/>
        </w:rPr>
        <w:t xml:space="preserve">based </w:t>
      </w:r>
      <w:r w:rsidR="00362111">
        <w:rPr>
          <w:rFonts w:ascii="Times New Roman" w:hAnsi="Times New Roman" w:cs="Times New Roman"/>
          <w:sz w:val="24"/>
          <w:szCs w:val="24"/>
        </w:rPr>
        <w:t>upon</w:t>
      </w:r>
      <w:r w:rsidR="00EF064A" w:rsidRPr="00DA4A36">
        <w:rPr>
          <w:rFonts w:ascii="Times New Roman" w:hAnsi="Times New Roman" w:cs="Times New Roman"/>
          <w:sz w:val="24"/>
          <w:szCs w:val="24"/>
        </w:rPr>
        <w:t xml:space="preserve">: </w:t>
      </w:r>
    </w:p>
    <w:p w14:paraId="2A418E77" w14:textId="2ED9197E" w:rsidR="00EF064A" w:rsidRPr="00DA4A36" w:rsidRDefault="00D0356C" w:rsidP="00DA0B9F">
      <w:pPr>
        <w:pStyle w:val="ListParagraph"/>
        <w:numPr>
          <w:ilvl w:val="0"/>
          <w:numId w:val="2"/>
        </w:numPr>
        <w:spacing w:after="240" w:line="360" w:lineRule="auto"/>
        <w:contextualSpacing w:val="0"/>
        <w:rPr>
          <w:rFonts w:ascii="Times New Roman" w:hAnsi="Times New Roman" w:cs="Times New Roman"/>
          <w:sz w:val="24"/>
          <w:szCs w:val="24"/>
        </w:rPr>
      </w:pPr>
      <w:r w:rsidRPr="00DA4A36">
        <w:rPr>
          <w:rFonts w:ascii="Times New Roman" w:hAnsi="Times New Roman" w:cs="Times New Roman"/>
          <w:sz w:val="24"/>
          <w:szCs w:val="24"/>
        </w:rPr>
        <w:t>Their inappropriate lifestyle choices and association with risky individuals</w:t>
      </w:r>
    </w:p>
    <w:p w14:paraId="26987627" w14:textId="593AF57E" w:rsidR="007E1B66" w:rsidRPr="00DA4A36" w:rsidRDefault="007E1B66" w:rsidP="00DA0B9F">
      <w:pPr>
        <w:pStyle w:val="ListParagraph"/>
        <w:numPr>
          <w:ilvl w:val="0"/>
          <w:numId w:val="2"/>
        </w:numPr>
        <w:spacing w:after="240" w:line="360" w:lineRule="auto"/>
        <w:contextualSpacing w:val="0"/>
        <w:rPr>
          <w:rFonts w:ascii="Times New Roman" w:hAnsi="Times New Roman" w:cs="Times New Roman"/>
          <w:sz w:val="24"/>
          <w:szCs w:val="24"/>
        </w:rPr>
      </w:pPr>
      <w:r w:rsidRPr="00DA4A36">
        <w:rPr>
          <w:rFonts w:ascii="Times New Roman" w:hAnsi="Times New Roman" w:cs="Times New Roman"/>
          <w:sz w:val="24"/>
          <w:szCs w:val="24"/>
        </w:rPr>
        <w:t>Reported domestic abuse in their relationship</w:t>
      </w:r>
    </w:p>
    <w:p w14:paraId="54843EE3" w14:textId="197E27EF" w:rsidR="005215A4" w:rsidRPr="00DA0B9F" w:rsidRDefault="005215A4" w:rsidP="005215A4">
      <w:pPr>
        <w:pStyle w:val="ListParagraph"/>
        <w:numPr>
          <w:ilvl w:val="0"/>
          <w:numId w:val="2"/>
        </w:numPr>
        <w:spacing w:after="240" w:line="360" w:lineRule="auto"/>
        <w:contextualSpacing w:val="0"/>
        <w:rPr>
          <w:rFonts w:ascii="Times New Roman" w:hAnsi="Times New Roman" w:cs="Times New Roman"/>
          <w:sz w:val="24"/>
          <w:szCs w:val="24"/>
        </w:rPr>
      </w:pPr>
      <w:r w:rsidRPr="00DA4A36">
        <w:rPr>
          <w:rFonts w:ascii="Times New Roman" w:hAnsi="Times New Roman" w:cs="Times New Roman"/>
          <w:sz w:val="24"/>
          <w:szCs w:val="24"/>
        </w:rPr>
        <w:t>The existence of the Father’s S</w:t>
      </w:r>
      <w:r w:rsidR="00D2763C">
        <w:rPr>
          <w:rFonts w:ascii="Times New Roman" w:hAnsi="Times New Roman" w:cs="Times New Roman"/>
          <w:sz w:val="24"/>
          <w:szCs w:val="24"/>
        </w:rPr>
        <w:t xml:space="preserve">exual </w:t>
      </w:r>
      <w:r w:rsidR="006D526C">
        <w:rPr>
          <w:rFonts w:ascii="Times New Roman" w:hAnsi="Times New Roman" w:cs="Times New Roman"/>
          <w:sz w:val="24"/>
          <w:szCs w:val="24"/>
        </w:rPr>
        <w:t xml:space="preserve">Risk </w:t>
      </w:r>
      <w:r w:rsidR="00D2763C">
        <w:rPr>
          <w:rFonts w:ascii="Times New Roman" w:hAnsi="Times New Roman" w:cs="Times New Roman"/>
          <w:sz w:val="24"/>
          <w:szCs w:val="24"/>
        </w:rPr>
        <w:t>Order</w:t>
      </w:r>
    </w:p>
    <w:p w14:paraId="0B98E739" w14:textId="356EEB0E" w:rsidR="007E1B66" w:rsidRPr="00DA4A36" w:rsidRDefault="00DC547B" w:rsidP="00DA0B9F">
      <w:pPr>
        <w:pStyle w:val="ListParagraph"/>
        <w:numPr>
          <w:ilvl w:val="0"/>
          <w:numId w:val="2"/>
        </w:numPr>
        <w:spacing w:after="240" w:line="360" w:lineRule="auto"/>
        <w:contextualSpacing w:val="0"/>
        <w:rPr>
          <w:rFonts w:ascii="Times New Roman" w:hAnsi="Times New Roman" w:cs="Times New Roman"/>
          <w:sz w:val="24"/>
          <w:szCs w:val="24"/>
        </w:rPr>
      </w:pPr>
      <w:r w:rsidRPr="00DA4A36">
        <w:rPr>
          <w:rFonts w:ascii="Times New Roman" w:hAnsi="Times New Roman" w:cs="Times New Roman"/>
          <w:sz w:val="24"/>
          <w:szCs w:val="24"/>
        </w:rPr>
        <w:t>The Mother’s prioritisation of her relationship with the Father over the interests of C</w:t>
      </w:r>
      <w:r w:rsidR="006D526C">
        <w:rPr>
          <w:rFonts w:ascii="Times New Roman" w:hAnsi="Times New Roman" w:cs="Times New Roman"/>
          <w:sz w:val="24"/>
          <w:szCs w:val="24"/>
        </w:rPr>
        <w:t>allum</w:t>
      </w:r>
    </w:p>
    <w:p w14:paraId="2DBE5970" w14:textId="4940CB98" w:rsidR="008D0261" w:rsidRPr="00DA4A36" w:rsidRDefault="001A6EA9"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At the final hearing the parents’ sought the immediate return of C</w:t>
      </w:r>
      <w:r w:rsidR="006D526C">
        <w:rPr>
          <w:rFonts w:ascii="Times New Roman" w:hAnsi="Times New Roman" w:cs="Times New Roman"/>
          <w:sz w:val="24"/>
          <w:szCs w:val="24"/>
        </w:rPr>
        <w:t>allum</w:t>
      </w:r>
      <w:r w:rsidRPr="00DA4A36">
        <w:rPr>
          <w:rFonts w:ascii="Times New Roman" w:hAnsi="Times New Roman" w:cs="Times New Roman"/>
          <w:sz w:val="24"/>
          <w:szCs w:val="24"/>
        </w:rPr>
        <w:t xml:space="preserve"> to </w:t>
      </w:r>
      <w:r w:rsidR="00D6710C" w:rsidRPr="00DA4A36">
        <w:rPr>
          <w:rFonts w:ascii="Times New Roman" w:hAnsi="Times New Roman" w:cs="Times New Roman"/>
          <w:sz w:val="24"/>
          <w:szCs w:val="24"/>
        </w:rPr>
        <w:t>their joint</w:t>
      </w:r>
      <w:r w:rsidRPr="00DA4A36">
        <w:rPr>
          <w:rFonts w:ascii="Times New Roman" w:hAnsi="Times New Roman" w:cs="Times New Roman"/>
          <w:sz w:val="24"/>
          <w:szCs w:val="24"/>
        </w:rPr>
        <w:t xml:space="preserve"> care, or further assessment by an independent social worker in the alternative. </w:t>
      </w:r>
      <w:r w:rsidR="00DF50B2" w:rsidRPr="00DA4A36">
        <w:rPr>
          <w:rFonts w:ascii="Times New Roman" w:hAnsi="Times New Roman" w:cs="Times New Roman"/>
          <w:sz w:val="24"/>
          <w:szCs w:val="24"/>
        </w:rPr>
        <w:t>The judge</w:t>
      </w:r>
      <w:r w:rsidR="00D6710C" w:rsidRPr="00DA4A36">
        <w:rPr>
          <w:rFonts w:ascii="Times New Roman" w:hAnsi="Times New Roman" w:cs="Times New Roman"/>
          <w:sz w:val="24"/>
          <w:szCs w:val="24"/>
        </w:rPr>
        <w:t xml:space="preserve"> commented in his judgment on what he described as the ‘dismissive and minimising’ attitude of the parents in their oral evidence,</w:t>
      </w:r>
      <w:r w:rsidR="00DF50B2" w:rsidRPr="00DA4A36">
        <w:rPr>
          <w:rFonts w:ascii="Times New Roman" w:hAnsi="Times New Roman" w:cs="Times New Roman"/>
          <w:sz w:val="24"/>
          <w:szCs w:val="24"/>
        </w:rPr>
        <w:t xml:space="preserve"> accepted the</w:t>
      </w:r>
      <w:r w:rsidR="0056283A" w:rsidRPr="00DA4A36">
        <w:rPr>
          <w:rFonts w:ascii="Times New Roman" w:hAnsi="Times New Roman" w:cs="Times New Roman"/>
          <w:sz w:val="24"/>
          <w:szCs w:val="24"/>
        </w:rPr>
        <w:t xml:space="preserve"> professional opinion of the social worker, parenting assessor and children’s guardian </w:t>
      </w:r>
      <w:r w:rsidRPr="00DA4A36">
        <w:rPr>
          <w:rFonts w:ascii="Times New Roman" w:hAnsi="Times New Roman" w:cs="Times New Roman"/>
          <w:sz w:val="24"/>
          <w:szCs w:val="24"/>
        </w:rPr>
        <w:t>that</w:t>
      </w:r>
      <w:r w:rsidR="00066AD2">
        <w:rPr>
          <w:rFonts w:ascii="Times New Roman" w:hAnsi="Times New Roman" w:cs="Times New Roman"/>
          <w:sz w:val="24"/>
          <w:szCs w:val="24"/>
        </w:rPr>
        <w:t xml:space="preserve"> C</w:t>
      </w:r>
      <w:r w:rsidR="00F27781">
        <w:rPr>
          <w:rFonts w:ascii="Times New Roman" w:hAnsi="Times New Roman" w:cs="Times New Roman"/>
          <w:sz w:val="24"/>
          <w:szCs w:val="24"/>
        </w:rPr>
        <w:t>allum</w:t>
      </w:r>
      <w:r w:rsidR="00066AD2">
        <w:rPr>
          <w:rFonts w:ascii="Times New Roman" w:hAnsi="Times New Roman" w:cs="Times New Roman"/>
          <w:sz w:val="24"/>
          <w:szCs w:val="24"/>
        </w:rPr>
        <w:t xml:space="preserve">’s </w:t>
      </w:r>
      <w:r w:rsidR="00B4642E">
        <w:rPr>
          <w:rFonts w:ascii="Times New Roman" w:hAnsi="Times New Roman" w:cs="Times New Roman"/>
          <w:sz w:val="24"/>
          <w:szCs w:val="24"/>
        </w:rPr>
        <w:t xml:space="preserve">long-term welfare required </w:t>
      </w:r>
      <w:r w:rsidRPr="00DA4A36">
        <w:rPr>
          <w:rFonts w:ascii="Times New Roman" w:hAnsi="Times New Roman" w:cs="Times New Roman"/>
          <w:sz w:val="24"/>
          <w:szCs w:val="24"/>
        </w:rPr>
        <w:t xml:space="preserve">adoption, and granted a care and placement order. </w:t>
      </w:r>
    </w:p>
    <w:p w14:paraId="512C1FAA" w14:textId="0CCD160A" w:rsidR="008D0261" w:rsidRPr="00DA4A36" w:rsidRDefault="008D0261" w:rsidP="00DA0B9F">
      <w:pPr>
        <w:spacing w:after="240" w:line="360" w:lineRule="auto"/>
        <w:rPr>
          <w:rFonts w:ascii="Times New Roman" w:hAnsi="Times New Roman" w:cs="Times New Roman"/>
          <w:sz w:val="24"/>
          <w:szCs w:val="24"/>
        </w:rPr>
      </w:pPr>
      <w:r w:rsidRPr="00DA4A36">
        <w:rPr>
          <w:rFonts w:ascii="Times New Roman" w:hAnsi="Times New Roman" w:cs="Times New Roman"/>
          <w:sz w:val="24"/>
          <w:szCs w:val="24"/>
        </w:rPr>
        <w:t xml:space="preserve">At conclusion of the proceedings the parents sought permission to appeal, which was refused. They thereafter renewed </w:t>
      </w:r>
      <w:r w:rsidR="00645DA3">
        <w:rPr>
          <w:rFonts w:ascii="Times New Roman" w:hAnsi="Times New Roman" w:cs="Times New Roman"/>
          <w:sz w:val="24"/>
          <w:szCs w:val="24"/>
        </w:rPr>
        <w:t>their</w:t>
      </w:r>
      <w:r w:rsidRPr="00DA4A36">
        <w:rPr>
          <w:rFonts w:ascii="Times New Roman" w:hAnsi="Times New Roman" w:cs="Times New Roman"/>
          <w:sz w:val="24"/>
          <w:szCs w:val="24"/>
        </w:rPr>
        <w:t xml:space="preserve"> application to the Court of Appeal. </w:t>
      </w:r>
    </w:p>
    <w:p w14:paraId="7882F70F" w14:textId="1E7A7B02" w:rsidR="00D0356C" w:rsidRPr="00DA0B9F" w:rsidRDefault="008D0261" w:rsidP="00DA0B9F">
      <w:pPr>
        <w:spacing w:after="240" w:line="360" w:lineRule="auto"/>
        <w:rPr>
          <w:rFonts w:ascii="Times New Roman" w:hAnsi="Times New Roman" w:cs="Times New Roman"/>
          <w:b/>
          <w:bCs/>
          <w:sz w:val="24"/>
          <w:szCs w:val="24"/>
          <w:u w:val="single"/>
        </w:rPr>
      </w:pPr>
      <w:r w:rsidRPr="00DA4A36">
        <w:rPr>
          <w:rFonts w:ascii="Times New Roman" w:hAnsi="Times New Roman" w:cs="Times New Roman"/>
          <w:b/>
          <w:bCs/>
          <w:sz w:val="24"/>
          <w:szCs w:val="24"/>
          <w:u w:val="single"/>
        </w:rPr>
        <w:t>The Appeal:</w:t>
      </w:r>
    </w:p>
    <w:p w14:paraId="1C7FE041" w14:textId="3F64EAC9" w:rsidR="003F2A15" w:rsidRDefault="00C948A2" w:rsidP="00DA0B9F">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Permission to appeal </w:t>
      </w:r>
      <w:r w:rsidR="002E2C2B">
        <w:rPr>
          <w:rFonts w:ascii="Times New Roman" w:hAnsi="Times New Roman" w:cs="Times New Roman"/>
          <w:sz w:val="24"/>
          <w:szCs w:val="24"/>
        </w:rPr>
        <w:t xml:space="preserve">was granted by the Court of Appeal </w:t>
      </w:r>
      <w:r w:rsidR="008E0A23">
        <w:rPr>
          <w:rFonts w:ascii="Times New Roman" w:hAnsi="Times New Roman" w:cs="Times New Roman"/>
          <w:sz w:val="24"/>
          <w:szCs w:val="24"/>
        </w:rPr>
        <w:t xml:space="preserve">on the basis that there </w:t>
      </w:r>
      <w:r w:rsidR="00100E33">
        <w:rPr>
          <w:rFonts w:ascii="Times New Roman" w:hAnsi="Times New Roman" w:cs="Times New Roman"/>
          <w:sz w:val="24"/>
          <w:szCs w:val="24"/>
        </w:rPr>
        <w:t>is a</w:t>
      </w:r>
      <w:r w:rsidR="008E0A23">
        <w:rPr>
          <w:rFonts w:ascii="Times New Roman" w:hAnsi="Times New Roman" w:cs="Times New Roman"/>
          <w:sz w:val="24"/>
          <w:szCs w:val="24"/>
        </w:rPr>
        <w:t xml:space="preserve"> ‘</w:t>
      </w:r>
      <w:r w:rsidR="00C0287D">
        <w:rPr>
          <w:rFonts w:ascii="Times New Roman" w:hAnsi="Times New Roman" w:cs="Times New Roman"/>
          <w:sz w:val="24"/>
          <w:szCs w:val="24"/>
        </w:rPr>
        <w:t>realistic</w:t>
      </w:r>
      <w:r w:rsidR="008E0A23">
        <w:rPr>
          <w:rFonts w:ascii="Times New Roman" w:hAnsi="Times New Roman" w:cs="Times New Roman"/>
          <w:sz w:val="24"/>
          <w:szCs w:val="24"/>
        </w:rPr>
        <w:t xml:space="preserve"> prospect of success’ in relation to the following grounds of appeal: </w:t>
      </w:r>
    </w:p>
    <w:p w14:paraId="00C86C8A" w14:textId="160C9C09" w:rsidR="00CE249D" w:rsidRPr="00DA0B9F" w:rsidRDefault="003802AA" w:rsidP="00DA0B9F">
      <w:pPr>
        <w:pStyle w:val="ListParagraph"/>
        <w:spacing w:after="240" w:line="360" w:lineRule="auto"/>
        <w:contextualSpacing w:val="0"/>
        <w:rPr>
          <w:rFonts w:ascii="Times New Roman" w:hAnsi="Times New Roman" w:cs="Times New Roman"/>
          <w:sz w:val="24"/>
          <w:szCs w:val="24"/>
        </w:rPr>
      </w:pPr>
      <w:r w:rsidRPr="00DA0B9F">
        <w:rPr>
          <w:rFonts w:ascii="Times New Roman" w:hAnsi="Times New Roman" w:cs="Times New Roman"/>
          <w:b/>
          <w:bCs/>
          <w:sz w:val="24"/>
          <w:szCs w:val="24"/>
        </w:rPr>
        <w:t>Ground 1:</w:t>
      </w:r>
      <w:r>
        <w:rPr>
          <w:rFonts w:ascii="Times New Roman" w:hAnsi="Times New Roman" w:cs="Times New Roman"/>
          <w:sz w:val="24"/>
          <w:szCs w:val="24"/>
        </w:rPr>
        <w:t xml:space="preserve"> </w:t>
      </w:r>
      <w:r w:rsidR="003F2A15">
        <w:rPr>
          <w:rFonts w:ascii="Times New Roman" w:hAnsi="Times New Roman" w:cs="Times New Roman"/>
          <w:sz w:val="24"/>
          <w:szCs w:val="24"/>
        </w:rPr>
        <w:t xml:space="preserve">The learned judge erred in </w:t>
      </w:r>
      <w:r w:rsidR="00B565D7">
        <w:rPr>
          <w:rFonts w:ascii="Times New Roman" w:hAnsi="Times New Roman" w:cs="Times New Roman"/>
          <w:sz w:val="24"/>
          <w:szCs w:val="24"/>
        </w:rPr>
        <w:t>concluding</w:t>
      </w:r>
      <w:r w:rsidR="003F2A15">
        <w:rPr>
          <w:rFonts w:ascii="Times New Roman" w:hAnsi="Times New Roman" w:cs="Times New Roman"/>
          <w:sz w:val="24"/>
          <w:szCs w:val="24"/>
        </w:rPr>
        <w:t xml:space="preserve"> that there was sufficient evidence to </w:t>
      </w:r>
      <w:r w:rsidR="00326691">
        <w:rPr>
          <w:rFonts w:ascii="Times New Roman" w:hAnsi="Times New Roman" w:cs="Times New Roman"/>
          <w:sz w:val="24"/>
          <w:szCs w:val="24"/>
        </w:rPr>
        <w:t>satisfy the threshold criteria pursuant to s</w:t>
      </w:r>
      <w:r w:rsidR="003F2A15">
        <w:rPr>
          <w:rFonts w:ascii="Times New Roman" w:hAnsi="Times New Roman" w:cs="Times New Roman"/>
          <w:sz w:val="24"/>
          <w:szCs w:val="24"/>
        </w:rPr>
        <w:t>.31(2)(b)</w:t>
      </w:r>
      <w:r w:rsidR="008827EF">
        <w:rPr>
          <w:rFonts w:ascii="Times New Roman" w:hAnsi="Times New Roman" w:cs="Times New Roman"/>
          <w:sz w:val="24"/>
          <w:szCs w:val="24"/>
        </w:rPr>
        <w:t>(</w:t>
      </w:r>
      <w:proofErr w:type="spellStart"/>
      <w:r w:rsidR="008827EF">
        <w:rPr>
          <w:rFonts w:ascii="Times New Roman" w:hAnsi="Times New Roman" w:cs="Times New Roman"/>
          <w:sz w:val="24"/>
          <w:szCs w:val="24"/>
        </w:rPr>
        <w:t>i</w:t>
      </w:r>
      <w:proofErr w:type="spellEnd"/>
      <w:r w:rsidR="008827EF">
        <w:rPr>
          <w:rFonts w:ascii="Times New Roman" w:hAnsi="Times New Roman" w:cs="Times New Roman"/>
          <w:sz w:val="24"/>
          <w:szCs w:val="24"/>
        </w:rPr>
        <w:t xml:space="preserve">) </w:t>
      </w:r>
      <w:r w:rsidR="001069C1">
        <w:rPr>
          <w:rFonts w:ascii="Times New Roman" w:hAnsi="Times New Roman" w:cs="Times New Roman"/>
          <w:sz w:val="24"/>
          <w:szCs w:val="24"/>
        </w:rPr>
        <w:t>of the Children Act 1989.</w:t>
      </w:r>
    </w:p>
    <w:p w14:paraId="7299AEE8" w14:textId="5DD9F945" w:rsidR="002E2C2B" w:rsidRDefault="003802AA" w:rsidP="00DA0B9F">
      <w:pPr>
        <w:pStyle w:val="ListParagraph"/>
        <w:spacing w:after="240" w:line="360" w:lineRule="auto"/>
        <w:contextualSpacing w:val="0"/>
        <w:rPr>
          <w:rFonts w:ascii="Times New Roman" w:hAnsi="Times New Roman" w:cs="Times New Roman"/>
          <w:sz w:val="24"/>
          <w:szCs w:val="24"/>
        </w:rPr>
      </w:pPr>
      <w:r w:rsidRPr="00DA0B9F">
        <w:rPr>
          <w:rFonts w:ascii="Times New Roman" w:hAnsi="Times New Roman" w:cs="Times New Roman"/>
          <w:b/>
          <w:bCs/>
          <w:sz w:val="24"/>
          <w:szCs w:val="24"/>
        </w:rPr>
        <w:lastRenderedPageBreak/>
        <w:t>Ground 2:</w:t>
      </w:r>
      <w:r>
        <w:rPr>
          <w:rFonts w:ascii="Times New Roman" w:hAnsi="Times New Roman" w:cs="Times New Roman"/>
          <w:sz w:val="24"/>
          <w:szCs w:val="24"/>
        </w:rPr>
        <w:t xml:space="preserve"> </w:t>
      </w:r>
      <w:r w:rsidR="003F2A15">
        <w:rPr>
          <w:rFonts w:ascii="Times New Roman" w:hAnsi="Times New Roman" w:cs="Times New Roman"/>
          <w:sz w:val="24"/>
          <w:szCs w:val="24"/>
        </w:rPr>
        <w:t xml:space="preserve">In the alternative, and </w:t>
      </w:r>
      <w:r w:rsidR="00B565D7">
        <w:rPr>
          <w:rFonts w:ascii="Times New Roman" w:hAnsi="Times New Roman" w:cs="Times New Roman"/>
          <w:sz w:val="24"/>
          <w:szCs w:val="24"/>
        </w:rPr>
        <w:t>in the event that the s.31</w:t>
      </w:r>
      <w:r w:rsidR="001069C1">
        <w:rPr>
          <w:rFonts w:ascii="Times New Roman" w:hAnsi="Times New Roman" w:cs="Times New Roman"/>
          <w:sz w:val="24"/>
          <w:szCs w:val="24"/>
        </w:rPr>
        <w:t>(2)(b)(</w:t>
      </w:r>
      <w:proofErr w:type="spellStart"/>
      <w:r w:rsidR="001069C1">
        <w:rPr>
          <w:rFonts w:ascii="Times New Roman" w:hAnsi="Times New Roman" w:cs="Times New Roman"/>
          <w:sz w:val="24"/>
          <w:szCs w:val="24"/>
        </w:rPr>
        <w:t>i</w:t>
      </w:r>
      <w:proofErr w:type="spellEnd"/>
      <w:r w:rsidR="001069C1">
        <w:rPr>
          <w:rFonts w:ascii="Times New Roman" w:hAnsi="Times New Roman" w:cs="Times New Roman"/>
          <w:sz w:val="24"/>
          <w:szCs w:val="24"/>
        </w:rPr>
        <w:t xml:space="preserve">) </w:t>
      </w:r>
      <w:r w:rsidR="00AE01F0">
        <w:rPr>
          <w:rFonts w:ascii="Times New Roman" w:hAnsi="Times New Roman" w:cs="Times New Roman"/>
          <w:sz w:val="24"/>
          <w:szCs w:val="24"/>
        </w:rPr>
        <w:t xml:space="preserve">threshold criteria </w:t>
      </w:r>
      <w:r w:rsidR="00AE01F0" w:rsidRPr="00AE01F0">
        <w:rPr>
          <w:rFonts w:ascii="Times New Roman" w:hAnsi="Times New Roman" w:cs="Times New Roman"/>
          <w:sz w:val="24"/>
          <w:szCs w:val="24"/>
          <w:u w:val="single"/>
        </w:rPr>
        <w:t>is</w:t>
      </w:r>
      <w:r w:rsidR="00AE01F0">
        <w:rPr>
          <w:rFonts w:ascii="Times New Roman" w:hAnsi="Times New Roman" w:cs="Times New Roman"/>
          <w:sz w:val="24"/>
          <w:szCs w:val="24"/>
        </w:rPr>
        <w:t xml:space="preserve"> satisfied</w:t>
      </w:r>
      <w:r w:rsidR="001069C1">
        <w:rPr>
          <w:rFonts w:ascii="Times New Roman" w:hAnsi="Times New Roman" w:cs="Times New Roman"/>
          <w:sz w:val="24"/>
          <w:szCs w:val="24"/>
        </w:rPr>
        <w:t xml:space="preserve">, </w:t>
      </w:r>
      <w:r w:rsidR="0062621B">
        <w:rPr>
          <w:rFonts w:ascii="Times New Roman" w:hAnsi="Times New Roman" w:cs="Times New Roman"/>
          <w:sz w:val="24"/>
          <w:szCs w:val="24"/>
        </w:rPr>
        <w:t>a care plan of adoption is disproportionate to the identified risks</w:t>
      </w:r>
      <w:r w:rsidR="007274F5">
        <w:rPr>
          <w:rFonts w:ascii="Times New Roman" w:hAnsi="Times New Roman" w:cs="Times New Roman"/>
          <w:sz w:val="24"/>
          <w:szCs w:val="24"/>
        </w:rPr>
        <w:t xml:space="preserve">. </w:t>
      </w:r>
    </w:p>
    <w:p w14:paraId="2A6A9A64" w14:textId="2DDD9FBF" w:rsidR="00D73BED" w:rsidRDefault="001359DE" w:rsidP="00DA0B9F">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D909FD">
        <w:rPr>
          <w:rFonts w:ascii="Times New Roman" w:hAnsi="Times New Roman" w:cs="Times New Roman"/>
          <w:sz w:val="24"/>
          <w:szCs w:val="24"/>
        </w:rPr>
        <w:t xml:space="preserve">appellant </w:t>
      </w:r>
      <w:r>
        <w:rPr>
          <w:rFonts w:ascii="Times New Roman" w:hAnsi="Times New Roman" w:cs="Times New Roman"/>
          <w:sz w:val="24"/>
          <w:szCs w:val="24"/>
        </w:rPr>
        <w:t xml:space="preserve">parents </w:t>
      </w:r>
      <w:r w:rsidR="00D909FD">
        <w:rPr>
          <w:rFonts w:ascii="Times New Roman" w:hAnsi="Times New Roman" w:cs="Times New Roman"/>
          <w:sz w:val="24"/>
          <w:szCs w:val="24"/>
        </w:rPr>
        <w:t xml:space="preserve">present a united front and are jointly represented </w:t>
      </w:r>
      <w:r w:rsidR="00D73BED">
        <w:rPr>
          <w:rFonts w:ascii="Times New Roman" w:hAnsi="Times New Roman" w:cs="Times New Roman"/>
          <w:sz w:val="24"/>
          <w:szCs w:val="24"/>
        </w:rPr>
        <w:t xml:space="preserve">on the appeal. </w:t>
      </w:r>
    </w:p>
    <w:p w14:paraId="441FBE91" w14:textId="2630285D" w:rsidR="003A5D56" w:rsidRDefault="00D73BED" w:rsidP="00DA0B9F">
      <w:pPr>
        <w:spacing w:after="240" w:line="360" w:lineRule="auto"/>
        <w:rPr>
          <w:rFonts w:ascii="Times New Roman" w:hAnsi="Times New Roman" w:cs="Times New Roman"/>
          <w:sz w:val="24"/>
          <w:szCs w:val="24"/>
        </w:rPr>
      </w:pPr>
      <w:r>
        <w:rPr>
          <w:rFonts w:ascii="Times New Roman" w:hAnsi="Times New Roman" w:cs="Times New Roman"/>
          <w:sz w:val="24"/>
          <w:szCs w:val="24"/>
        </w:rPr>
        <w:t>The 1</w:t>
      </w:r>
      <w:r w:rsidRPr="00D73BE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Local Authority </w:t>
      </w:r>
      <w:r w:rsidR="003A5D56">
        <w:rPr>
          <w:rFonts w:ascii="Times New Roman" w:hAnsi="Times New Roman" w:cs="Times New Roman"/>
          <w:sz w:val="24"/>
          <w:szCs w:val="24"/>
        </w:rPr>
        <w:t>opposes the appeal and seeks to uphold HHJ</w:t>
      </w:r>
      <w:r w:rsidR="00672C99">
        <w:rPr>
          <w:rFonts w:ascii="Times New Roman" w:hAnsi="Times New Roman" w:cs="Times New Roman"/>
          <w:sz w:val="24"/>
          <w:szCs w:val="24"/>
        </w:rPr>
        <w:t xml:space="preserve"> </w:t>
      </w:r>
      <w:proofErr w:type="spellStart"/>
      <w:r w:rsidR="00672C99">
        <w:rPr>
          <w:rFonts w:ascii="Times New Roman" w:hAnsi="Times New Roman" w:cs="Times New Roman"/>
          <w:sz w:val="24"/>
          <w:szCs w:val="24"/>
        </w:rPr>
        <w:t>Byass</w:t>
      </w:r>
      <w:proofErr w:type="spellEnd"/>
      <w:r w:rsidR="00672C99">
        <w:rPr>
          <w:rFonts w:ascii="Times New Roman" w:hAnsi="Times New Roman" w:cs="Times New Roman"/>
          <w:sz w:val="24"/>
          <w:szCs w:val="24"/>
        </w:rPr>
        <w:t>’</w:t>
      </w:r>
      <w:r w:rsidR="003A5D56">
        <w:rPr>
          <w:rFonts w:ascii="Times New Roman" w:hAnsi="Times New Roman" w:cs="Times New Roman"/>
          <w:sz w:val="24"/>
          <w:szCs w:val="24"/>
        </w:rPr>
        <w:t xml:space="preserve"> decision to grant a final care and placement order. </w:t>
      </w:r>
    </w:p>
    <w:p w14:paraId="180ECE96" w14:textId="4958E689" w:rsidR="00684CC3" w:rsidRDefault="003A5D56" w:rsidP="00DA0B9F">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The Guardian aligns herself with the position of the Local Authority and is therefore not represented in relation to the appeal. </w:t>
      </w:r>
    </w:p>
    <w:p w14:paraId="36CCAB31" w14:textId="6BCFD931" w:rsidR="00684CC3" w:rsidRPr="00684CC3" w:rsidRDefault="00684CC3" w:rsidP="007274F5">
      <w:pPr>
        <w:rPr>
          <w:rFonts w:ascii="Times New Roman" w:hAnsi="Times New Roman" w:cs="Times New Roman"/>
          <w:b/>
          <w:bCs/>
          <w:sz w:val="24"/>
          <w:szCs w:val="24"/>
          <w:u w:val="single"/>
        </w:rPr>
      </w:pPr>
      <w:r w:rsidRPr="00684CC3">
        <w:rPr>
          <w:rFonts w:ascii="Times New Roman" w:hAnsi="Times New Roman" w:cs="Times New Roman"/>
          <w:b/>
          <w:bCs/>
          <w:sz w:val="24"/>
          <w:szCs w:val="24"/>
          <w:u w:val="single"/>
        </w:rPr>
        <w:t xml:space="preserve">Essential Reading: </w:t>
      </w:r>
    </w:p>
    <w:p w14:paraId="6FB81BC7" w14:textId="77777777" w:rsidR="00D6710C" w:rsidRPr="00DA4A36" w:rsidRDefault="00D6710C" w:rsidP="00D6710C">
      <w:pPr>
        <w:rPr>
          <w:rFonts w:ascii="Times New Roman" w:hAnsi="Times New Roman" w:cs="Times New Roman"/>
          <w:sz w:val="24"/>
          <w:szCs w:val="24"/>
        </w:rPr>
      </w:pPr>
    </w:p>
    <w:p w14:paraId="19625552" w14:textId="23F6F4A2" w:rsidR="000A49FD" w:rsidRDefault="000A49FD" w:rsidP="00D6710C">
      <w:pPr>
        <w:rPr>
          <w:rFonts w:ascii="Times New Roman" w:hAnsi="Times New Roman" w:cs="Times New Roman"/>
          <w:sz w:val="24"/>
          <w:szCs w:val="24"/>
        </w:rPr>
      </w:pPr>
      <w:r>
        <w:rPr>
          <w:rFonts w:ascii="Times New Roman" w:hAnsi="Times New Roman" w:cs="Times New Roman"/>
          <w:sz w:val="24"/>
          <w:szCs w:val="24"/>
        </w:rPr>
        <w:t xml:space="preserve">Section 31 of the Children Act 1989 </w:t>
      </w:r>
    </w:p>
    <w:p w14:paraId="1A3BAD8D" w14:textId="77777777" w:rsidR="000A49FD" w:rsidRDefault="000A49FD" w:rsidP="00D6710C">
      <w:pPr>
        <w:rPr>
          <w:rFonts w:ascii="Times New Roman" w:hAnsi="Times New Roman" w:cs="Times New Roman"/>
          <w:sz w:val="24"/>
          <w:szCs w:val="24"/>
        </w:rPr>
      </w:pPr>
    </w:p>
    <w:p w14:paraId="53F6C1A4" w14:textId="41EF6E2C" w:rsidR="00661E99" w:rsidRDefault="00661E99" w:rsidP="00D6710C">
      <w:pPr>
        <w:rPr>
          <w:rFonts w:ascii="Times New Roman" w:hAnsi="Times New Roman" w:cs="Times New Roman"/>
          <w:sz w:val="24"/>
          <w:szCs w:val="24"/>
        </w:rPr>
      </w:pPr>
      <w:r>
        <w:rPr>
          <w:rFonts w:ascii="Times New Roman" w:hAnsi="Times New Roman" w:cs="Times New Roman"/>
          <w:sz w:val="24"/>
          <w:szCs w:val="24"/>
        </w:rPr>
        <w:t>Re B</w:t>
      </w:r>
      <w:r w:rsidR="00AE4210">
        <w:rPr>
          <w:rFonts w:ascii="Times New Roman" w:hAnsi="Times New Roman" w:cs="Times New Roman"/>
          <w:sz w:val="24"/>
          <w:szCs w:val="24"/>
        </w:rPr>
        <w:t xml:space="preserve"> (A Child) [2013] UKSC</w:t>
      </w:r>
      <w:r w:rsidR="004817ED">
        <w:rPr>
          <w:rFonts w:ascii="Times New Roman" w:hAnsi="Times New Roman" w:cs="Times New Roman"/>
          <w:sz w:val="24"/>
          <w:szCs w:val="24"/>
        </w:rPr>
        <w:t xml:space="preserve"> 33</w:t>
      </w:r>
    </w:p>
    <w:p w14:paraId="208800BD" w14:textId="77777777" w:rsidR="00661E99" w:rsidRDefault="00661E99" w:rsidP="00D6710C">
      <w:pPr>
        <w:rPr>
          <w:rFonts w:ascii="Times New Roman" w:hAnsi="Times New Roman" w:cs="Times New Roman"/>
          <w:sz w:val="24"/>
          <w:szCs w:val="24"/>
        </w:rPr>
      </w:pPr>
    </w:p>
    <w:p w14:paraId="18EF8995" w14:textId="3C6F9A87" w:rsidR="00D6710C" w:rsidRDefault="002A38B0" w:rsidP="00D6710C">
      <w:pPr>
        <w:rPr>
          <w:rFonts w:ascii="Times New Roman" w:hAnsi="Times New Roman" w:cs="Times New Roman"/>
          <w:sz w:val="24"/>
          <w:szCs w:val="24"/>
        </w:rPr>
      </w:pPr>
      <w:r>
        <w:rPr>
          <w:rFonts w:ascii="Times New Roman" w:hAnsi="Times New Roman" w:cs="Times New Roman"/>
          <w:sz w:val="24"/>
          <w:szCs w:val="24"/>
        </w:rPr>
        <w:t xml:space="preserve">Re A </w:t>
      </w:r>
      <w:r w:rsidR="00802330">
        <w:rPr>
          <w:rFonts w:ascii="Times New Roman" w:hAnsi="Times New Roman" w:cs="Times New Roman"/>
          <w:sz w:val="24"/>
          <w:szCs w:val="24"/>
        </w:rPr>
        <w:t>(A Child) [2015] EWFC 11</w:t>
      </w:r>
    </w:p>
    <w:p w14:paraId="682DC794" w14:textId="77777777" w:rsidR="00802330" w:rsidRDefault="00802330" w:rsidP="00D6710C">
      <w:pPr>
        <w:rPr>
          <w:rFonts w:ascii="Times New Roman" w:hAnsi="Times New Roman" w:cs="Times New Roman"/>
          <w:sz w:val="24"/>
          <w:szCs w:val="24"/>
        </w:rPr>
      </w:pPr>
    </w:p>
    <w:p w14:paraId="3EDA26E8" w14:textId="2CDE2F81" w:rsidR="00802330" w:rsidRPr="00DA4A36" w:rsidRDefault="00813F08" w:rsidP="00D6710C">
      <w:pPr>
        <w:rPr>
          <w:rFonts w:ascii="Times New Roman" w:hAnsi="Times New Roman" w:cs="Times New Roman"/>
          <w:sz w:val="24"/>
          <w:szCs w:val="24"/>
        </w:rPr>
      </w:pPr>
      <w:r>
        <w:rPr>
          <w:rFonts w:ascii="Times New Roman" w:hAnsi="Times New Roman" w:cs="Times New Roman"/>
          <w:sz w:val="24"/>
          <w:szCs w:val="24"/>
        </w:rPr>
        <w:t>Re J (A Child) [</w:t>
      </w:r>
      <w:r w:rsidR="00871C83">
        <w:rPr>
          <w:rFonts w:ascii="Times New Roman" w:hAnsi="Times New Roman" w:cs="Times New Roman"/>
          <w:sz w:val="24"/>
          <w:szCs w:val="24"/>
        </w:rPr>
        <w:t xml:space="preserve">2015] EWCA </w:t>
      </w:r>
      <w:proofErr w:type="spellStart"/>
      <w:r w:rsidR="00871C83">
        <w:rPr>
          <w:rFonts w:ascii="Times New Roman" w:hAnsi="Times New Roman" w:cs="Times New Roman"/>
          <w:sz w:val="24"/>
          <w:szCs w:val="24"/>
        </w:rPr>
        <w:t>Civ</w:t>
      </w:r>
      <w:proofErr w:type="spellEnd"/>
      <w:r w:rsidR="00871C83">
        <w:rPr>
          <w:rFonts w:ascii="Times New Roman" w:hAnsi="Times New Roman" w:cs="Times New Roman"/>
          <w:sz w:val="24"/>
          <w:szCs w:val="24"/>
        </w:rPr>
        <w:t xml:space="preserve"> 222</w:t>
      </w:r>
    </w:p>
    <w:p w14:paraId="5AA1C431" w14:textId="77777777" w:rsidR="002E4915" w:rsidRPr="00DA4A36" w:rsidRDefault="002E4915">
      <w:pPr>
        <w:rPr>
          <w:rFonts w:ascii="Times New Roman" w:hAnsi="Times New Roman" w:cs="Times New Roman"/>
          <w:sz w:val="24"/>
          <w:szCs w:val="24"/>
        </w:rPr>
      </w:pPr>
    </w:p>
    <w:p w14:paraId="2EDE404F" w14:textId="1C541C8F" w:rsidR="00626A63" w:rsidRDefault="00512E2F" w:rsidP="000D4E80">
      <w:pPr>
        <w:rPr>
          <w:rFonts w:ascii="Times New Roman" w:hAnsi="Times New Roman" w:cs="Times New Roman"/>
          <w:sz w:val="24"/>
          <w:szCs w:val="24"/>
        </w:rPr>
      </w:pPr>
      <w:r>
        <w:rPr>
          <w:rFonts w:ascii="Times New Roman" w:hAnsi="Times New Roman" w:cs="Times New Roman"/>
          <w:sz w:val="24"/>
          <w:szCs w:val="24"/>
        </w:rPr>
        <w:t>H-W</w:t>
      </w:r>
      <w:r w:rsidR="009562E0">
        <w:rPr>
          <w:rFonts w:ascii="Times New Roman" w:hAnsi="Times New Roman" w:cs="Times New Roman"/>
          <w:sz w:val="24"/>
          <w:szCs w:val="24"/>
        </w:rPr>
        <w:t xml:space="preserve"> (Children) (No 2) [2022]</w:t>
      </w:r>
      <w:r w:rsidR="004677EB">
        <w:rPr>
          <w:rFonts w:ascii="Times New Roman" w:hAnsi="Times New Roman" w:cs="Times New Roman"/>
          <w:sz w:val="24"/>
          <w:szCs w:val="24"/>
        </w:rPr>
        <w:t xml:space="preserve"> </w:t>
      </w:r>
      <w:r w:rsidR="009562E0">
        <w:rPr>
          <w:rFonts w:ascii="Times New Roman" w:hAnsi="Times New Roman" w:cs="Times New Roman"/>
          <w:sz w:val="24"/>
          <w:szCs w:val="24"/>
        </w:rPr>
        <w:t>UKSC</w:t>
      </w:r>
      <w:r w:rsidR="004677EB">
        <w:rPr>
          <w:rFonts w:ascii="Times New Roman" w:hAnsi="Times New Roman" w:cs="Times New Roman"/>
          <w:sz w:val="24"/>
          <w:szCs w:val="24"/>
        </w:rPr>
        <w:t xml:space="preserve"> 17</w:t>
      </w:r>
    </w:p>
    <w:p w14:paraId="533910F9" w14:textId="77777777" w:rsidR="00302D5F" w:rsidRDefault="00302D5F" w:rsidP="000D4E80">
      <w:pPr>
        <w:rPr>
          <w:rFonts w:ascii="Times New Roman" w:hAnsi="Times New Roman" w:cs="Times New Roman"/>
          <w:sz w:val="24"/>
          <w:szCs w:val="24"/>
        </w:rPr>
      </w:pPr>
    </w:p>
    <w:p w14:paraId="5B21B9A1" w14:textId="77777777" w:rsidR="00302D5F" w:rsidRDefault="00302D5F" w:rsidP="000D4E80">
      <w:pPr>
        <w:rPr>
          <w:rFonts w:ascii="Times New Roman" w:hAnsi="Times New Roman" w:cs="Times New Roman"/>
          <w:sz w:val="24"/>
          <w:szCs w:val="24"/>
        </w:rPr>
      </w:pPr>
    </w:p>
    <w:p w14:paraId="6F1816A9" w14:textId="0EE483E4" w:rsidR="00302D5F" w:rsidRPr="00B10C74" w:rsidRDefault="00302D5F" w:rsidP="00B10C74">
      <w:pPr>
        <w:jc w:val="right"/>
        <w:rPr>
          <w:rFonts w:ascii="Times New Roman" w:hAnsi="Times New Roman" w:cs="Times New Roman"/>
          <w:b/>
          <w:bCs/>
          <w:sz w:val="24"/>
          <w:szCs w:val="24"/>
        </w:rPr>
      </w:pPr>
      <w:r w:rsidRPr="00B10C74">
        <w:rPr>
          <w:rFonts w:ascii="Times New Roman" w:hAnsi="Times New Roman" w:cs="Times New Roman"/>
          <w:b/>
          <w:bCs/>
          <w:sz w:val="24"/>
          <w:szCs w:val="24"/>
        </w:rPr>
        <w:t>Vicky Reynolds</w:t>
      </w:r>
    </w:p>
    <w:p w14:paraId="164B7F72" w14:textId="2FBA0249" w:rsidR="00302D5F" w:rsidRPr="00B10C74" w:rsidRDefault="00302D5F" w:rsidP="00B10C74">
      <w:pPr>
        <w:jc w:val="right"/>
        <w:rPr>
          <w:rFonts w:ascii="Times New Roman" w:hAnsi="Times New Roman" w:cs="Times New Roman"/>
          <w:b/>
          <w:bCs/>
          <w:sz w:val="24"/>
          <w:szCs w:val="24"/>
        </w:rPr>
      </w:pPr>
      <w:r w:rsidRPr="00B10C74">
        <w:rPr>
          <w:rFonts w:ascii="Times New Roman" w:hAnsi="Times New Roman" w:cs="Times New Roman"/>
          <w:b/>
          <w:bCs/>
          <w:sz w:val="24"/>
          <w:szCs w:val="24"/>
        </w:rPr>
        <w:t>Harcourt Chambers</w:t>
      </w:r>
    </w:p>
    <w:p w14:paraId="444C3A16" w14:textId="1EA53334" w:rsidR="00302D5F" w:rsidRPr="00B10C74" w:rsidRDefault="00B10C74" w:rsidP="00B10C74">
      <w:pPr>
        <w:jc w:val="right"/>
        <w:rPr>
          <w:rFonts w:ascii="Times New Roman" w:hAnsi="Times New Roman" w:cs="Times New Roman"/>
          <w:b/>
          <w:bCs/>
          <w:sz w:val="24"/>
          <w:szCs w:val="24"/>
        </w:rPr>
      </w:pPr>
      <w:r w:rsidRPr="00B10C74">
        <w:rPr>
          <w:rFonts w:ascii="Times New Roman" w:hAnsi="Times New Roman" w:cs="Times New Roman"/>
          <w:b/>
          <w:bCs/>
          <w:sz w:val="24"/>
          <w:szCs w:val="24"/>
        </w:rPr>
        <w:t>9</w:t>
      </w:r>
      <w:r w:rsidRPr="00B10C74">
        <w:rPr>
          <w:rFonts w:ascii="Times New Roman" w:hAnsi="Times New Roman" w:cs="Times New Roman"/>
          <w:b/>
          <w:bCs/>
          <w:sz w:val="24"/>
          <w:szCs w:val="24"/>
          <w:vertAlign w:val="superscript"/>
        </w:rPr>
        <w:t>th</w:t>
      </w:r>
      <w:r w:rsidRPr="00B10C74">
        <w:rPr>
          <w:rFonts w:ascii="Times New Roman" w:hAnsi="Times New Roman" w:cs="Times New Roman"/>
          <w:b/>
          <w:bCs/>
          <w:sz w:val="24"/>
          <w:szCs w:val="24"/>
        </w:rPr>
        <w:t xml:space="preserve"> February 2024</w:t>
      </w:r>
    </w:p>
    <w:sectPr w:rsidR="00302D5F" w:rsidRPr="00B10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62F"/>
    <w:multiLevelType w:val="hybridMultilevel"/>
    <w:tmpl w:val="41885FFE"/>
    <w:lvl w:ilvl="0" w:tplc="0890FF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5701CE"/>
    <w:multiLevelType w:val="hybridMultilevel"/>
    <w:tmpl w:val="5FDE5D64"/>
    <w:lvl w:ilvl="0" w:tplc="F094E82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C7C44AA"/>
    <w:multiLevelType w:val="hybridMultilevel"/>
    <w:tmpl w:val="363ADA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6886362">
    <w:abstractNumId w:val="0"/>
  </w:num>
  <w:num w:numId="2" w16cid:durableId="1067190141">
    <w:abstractNumId w:val="1"/>
  </w:num>
  <w:num w:numId="3" w16cid:durableId="992414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44"/>
    <w:rsid w:val="00066AD2"/>
    <w:rsid w:val="000836B2"/>
    <w:rsid w:val="00086B4A"/>
    <w:rsid w:val="0009383A"/>
    <w:rsid w:val="000A49FD"/>
    <w:rsid w:val="000B4878"/>
    <w:rsid w:val="000C72A9"/>
    <w:rsid w:val="000D4E80"/>
    <w:rsid w:val="000E645A"/>
    <w:rsid w:val="000F5FFA"/>
    <w:rsid w:val="00100E33"/>
    <w:rsid w:val="001069C1"/>
    <w:rsid w:val="001359DE"/>
    <w:rsid w:val="00135F8B"/>
    <w:rsid w:val="001535C6"/>
    <w:rsid w:val="00165A2D"/>
    <w:rsid w:val="00170CBE"/>
    <w:rsid w:val="001955D7"/>
    <w:rsid w:val="001A6EA9"/>
    <w:rsid w:val="001C1C12"/>
    <w:rsid w:val="001C2917"/>
    <w:rsid w:val="001C3B11"/>
    <w:rsid w:val="001E0D75"/>
    <w:rsid w:val="001E76C8"/>
    <w:rsid w:val="0020513C"/>
    <w:rsid w:val="002076F8"/>
    <w:rsid w:val="00210174"/>
    <w:rsid w:val="00222738"/>
    <w:rsid w:val="0023265C"/>
    <w:rsid w:val="00241E74"/>
    <w:rsid w:val="002536F8"/>
    <w:rsid w:val="00263893"/>
    <w:rsid w:val="00275271"/>
    <w:rsid w:val="002764F4"/>
    <w:rsid w:val="002801EF"/>
    <w:rsid w:val="00290A2D"/>
    <w:rsid w:val="00294930"/>
    <w:rsid w:val="002974AA"/>
    <w:rsid w:val="002A0375"/>
    <w:rsid w:val="002A38B0"/>
    <w:rsid w:val="002B0EC3"/>
    <w:rsid w:val="002B5449"/>
    <w:rsid w:val="002C048F"/>
    <w:rsid w:val="002D237F"/>
    <w:rsid w:val="002E23A7"/>
    <w:rsid w:val="002E2C2B"/>
    <w:rsid w:val="002E46E7"/>
    <w:rsid w:val="002E4915"/>
    <w:rsid w:val="002E4992"/>
    <w:rsid w:val="002F5124"/>
    <w:rsid w:val="00302D5F"/>
    <w:rsid w:val="003068DC"/>
    <w:rsid w:val="003079E8"/>
    <w:rsid w:val="00311194"/>
    <w:rsid w:val="00326691"/>
    <w:rsid w:val="00326A2B"/>
    <w:rsid w:val="00337C23"/>
    <w:rsid w:val="003425D4"/>
    <w:rsid w:val="00362111"/>
    <w:rsid w:val="0037080B"/>
    <w:rsid w:val="003802AA"/>
    <w:rsid w:val="00380F83"/>
    <w:rsid w:val="00387CBA"/>
    <w:rsid w:val="003A5D56"/>
    <w:rsid w:val="003B02CD"/>
    <w:rsid w:val="003D4EFF"/>
    <w:rsid w:val="003E36FF"/>
    <w:rsid w:val="003F2710"/>
    <w:rsid w:val="003F2A15"/>
    <w:rsid w:val="00401C79"/>
    <w:rsid w:val="00403D56"/>
    <w:rsid w:val="00422222"/>
    <w:rsid w:val="004370F8"/>
    <w:rsid w:val="004378CC"/>
    <w:rsid w:val="0044797B"/>
    <w:rsid w:val="0045219F"/>
    <w:rsid w:val="0046502A"/>
    <w:rsid w:val="004677EB"/>
    <w:rsid w:val="004817ED"/>
    <w:rsid w:val="004879FC"/>
    <w:rsid w:val="004A02CE"/>
    <w:rsid w:val="004B2692"/>
    <w:rsid w:val="004B2981"/>
    <w:rsid w:val="004C47EE"/>
    <w:rsid w:val="004D0C2A"/>
    <w:rsid w:val="004E3396"/>
    <w:rsid w:val="004E70D9"/>
    <w:rsid w:val="00512E2F"/>
    <w:rsid w:val="005215A4"/>
    <w:rsid w:val="00527458"/>
    <w:rsid w:val="00530582"/>
    <w:rsid w:val="00533C10"/>
    <w:rsid w:val="00544143"/>
    <w:rsid w:val="00556826"/>
    <w:rsid w:val="0056283A"/>
    <w:rsid w:val="005722EC"/>
    <w:rsid w:val="00597B04"/>
    <w:rsid w:val="005F67A5"/>
    <w:rsid w:val="00604435"/>
    <w:rsid w:val="00620E1D"/>
    <w:rsid w:val="006238B6"/>
    <w:rsid w:val="0062621B"/>
    <w:rsid w:val="00626A63"/>
    <w:rsid w:val="00645DA3"/>
    <w:rsid w:val="00661E99"/>
    <w:rsid w:val="0066554C"/>
    <w:rsid w:val="00672309"/>
    <w:rsid w:val="00672C99"/>
    <w:rsid w:val="0067730F"/>
    <w:rsid w:val="00684CC3"/>
    <w:rsid w:val="006B366B"/>
    <w:rsid w:val="006C1F06"/>
    <w:rsid w:val="006D526C"/>
    <w:rsid w:val="006E1963"/>
    <w:rsid w:val="00716E57"/>
    <w:rsid w:val="007274F5"/>
    <w:rsid w:val="00730973"/>
    <w:rsid w:val="00736D57"/>
    <w:rsid w:val="00767A89"/>
    <w:rsid w:val="0079546C"/>
    <w:rsid w:val="00796124"/>
    <w:rsid w:val="007E1B66"/>
    <w:rsid w:val="007E3B7C"/>
    <w:rsid w:val="007E4012"/>
    <w:rsid w:val="007F319F"/>
    <w:rsid w:val="00802330"/>
    <w:rsid w:val="00813F08"/>
    <w:rsid w:val="00846A99"/>
    <w:rsid w:val="00860D77"/>
    <w:rsid w:val="00871C83"/>
    <w:rsid w:val="008827EF"/>
    <w:rsid w:val="00891FF1"/>
    <w:rsid w:val="008A02C7"/>
    <w:rsid w:val="008B7FA9"/>
    <w:rsid w:val="008C0EF4"/>
    <w:rsid w:val="008C56DD"/>
    <w:rsid w:val="008D0261"/>
    <w:rsid w:val="008D7DC0"/>
    <w:rsid w:val="008E0A23"/>
    <w:rsid w:val="008E31D5"/>
    <w:rsid w:val="009108C4"/>
    <w:rsid w:val="0094077E"/>
    <w:rsid w:val="009562E0"/>
    <w:rsid w:val="00985263"/>
    <w:rsid w:val="009871B3"/>
    <w:rsid w:val="00997935"/>
    <w:rsid w:val="009A57EC"/>
    <w:rsid w:val="009B184B"/>
    <w:rsid w:val="009C6DAA"/>
    <w:rsid w:val="009C7D6A"/>
    <w:rsid w:val="009D4214"/>
    <w:rsid w:val="009D7BAF"/>
    <w:rsid w:val="00A137F7"/>
    <w:rsid w:val="00A247C7"/>
    <w:rsid w:val="00A55D14"/>
    <w:rsid w:val="00AA2852"/>
    <w:rsid w:val="00AC2016"/>
    <w:rsid w:val="00AE01F0"/>
    <w:rsid w:val="00AE4210"/>
    <w:rsid w:val="00AF44B6"/>
    <w:rsid w:val="00AF6C53"/>
    <w:rsid w:val="00B10C74"/>
    <w:rsid w:val="00B13D03"/>
    <w:rsid w:val="00B145AE"/>
    <w:rsid w:val="00B15A29"/>
    <w:rsid w:val="00B20C65"/>
    <w:rsid w:val="00B2256F"/>
    <w:rsid w:val="00B4076D"/>
    <w:rsid w:val="00B4642E"/>
    <w:rsid w:val="00B54771"/>
    <w:rsid w:val="00B565D7"/>
    <w:rsid w:val="00BD115D"/>
    <w:rsid w:val="00BE626B"/>
    <w:rsid w:val="00C0287D"/>
    <w:rsid w:val="00C45818"/>
    <w:rsid w:val="00C90F6E"/>
    <w:rsid w:val="00C948A2"/>
    <w:rsid w:val="00CE21B4"/>
    <w:rsid w:val="00CE23AC"/>
    <w:rsid w:val="00CE249D"/>
    <w:rsid w:val="00CE3F60"/>
    <w:rsid w:val="00D0356C"/>
    <w:rsid w:val="00D2763C"/>
    <w:rsid w:val="00D3051A"/>
    <w:rsid w:val="00D502DC"/>
    <w:rsid w:val="00D64B4A"/>
    <w:rsid w:val="00D6710C"/>
    <w:rsid w:val="00D73BED"/>
    <w:rsid w:val="00D909FD"/>
    <w:rsid w:val="00DA0B9F"/>
    <w:rsid w:val="00DA4A36"/>
    <w:rsid w:val="00DA707E"/>
    <w:rsid w:val="00DB7F2D"/>
    <w:rsid w:val="00DC547B"/>
    <w:rsid w:val="00DE516A"/>
    <w:rsid w:val="00DE7B44"/>
    <w:rsid w:val="00DF50B2"/>
    <w:rsid w:val="00E13695"/>
    <w:rsid w:val="00E26027"/>
    <w:rsid w:val="00E37A76"/>
    <w:rsid w:val="00E44369"/>
    <w:rsid w:val="00E44818"/>
    <w:rsid w:val="00E723C9"/>
    <w:rsid w:val="00E931A9"/>
    <w:rsid w:val="00EE58B7"/>
    <w:rsid w:val="00EF064A"/>
    <w:rsid w:val="00F015B9"/>
    <w:rsid w:val="00F27781"/>
    <w:rsid w:val="00F72919"/>
    <w:rsid w:val="00F76892"/>
    <w:rsid w:val="00F87797"/>
    <w:rsid w:val="00FA794D"/>
    <w:rsid w:val="00FC156B"/>
    <w:rsid w:val="00FC3547"/>
    <w:rsid w:val="00FD37F0"/>
    <w:rsid w:val="00FF5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ECAB"/>
  <w15:chartTrackingRefBased/>
  <w15:docId w15:val="{65B709FC-D4DF-4563-9F8E-7BDA3B22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C23"/>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732</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Reynolds</dc:creator>
  <cp:keywords/>
  <dc:description/>
  <cp:lastModifiedBy>Vicky Reynolds</cp:lastModifiedBy>
  <cp:revision>216</cp:revision>
  <dcterms:created xsi:type="dcterms:W3CDTF">2024-01-08T08:27:00Z</dcterms:created>
  <dcterms:modified xsi:type="dcterms:W3CDTF">2024-02-14T09:38:00Z</dcterms:modified>
</cp:coreProperties>
</file>