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3D565" w14:textId="204E200F" w:rsidR="00AC7CE2" w:rsidRDefault="006A6A59" w:rsidP="00A277FF">
      <w:pPr>
        <w:spacing w:after="0" w:line="276" w:lineRule="auto"/>
        <w:jc w:val="center"/>
        <w:rPr>
          <w:rFonts w:ascii="Arial" w:hAnsi="Arial" w:cs="Arial"/>
          <w:b/>
          <w:bCs/>
          <w:sz w:val="28"/>
          <w:szCs w:val="28"/>
        </w:rPr>
      </w:pPr>
      <w:r>
        <w:rPr>
          <w:noProof/>
        </w:rPr>
        <w:drawing>
          <wp:anchor distT="0" distB="0" distL="114300" distR="114300" simplePos="0" relativeHeight="251659264" behindDoc="0" locked="0" layoutInCell="1" allowOverlap="1" wp14:anchorId="078C3AF9" wp14:editId="69A40576">
            <wp:simplePos x="0" y="0"/>
            <wp:positionH relativeFrom="column">
              <wp:posOffset>2125980</wp:posOffset>
            </wp:positionH>
            <wp:positionV relativeFrom="paragraph">
              <wp:posOffset>172720</wp:posOffset>
            </wp:positionV>
            <wp:extent cx="3916680" cy="1303020"/>
            <wp:effectExtent l="0" t="0" r="762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cstate="print">
                      <a:extLst>
                        <a:ext uri="{28A0092B-C50C-407E-A947-70E740481C1C}">
                          <a14:useLocalDpi xmlns:a14="http://schemas.microsoft.com/office/drawing/2010/main" val="0"/>
                        </a:ext>
                      </a:extLst>
                    </a:blip>
                    <a:srcRect l="10237" t="23444" r="4143" b="28118"/>
                    <a:stretch/>
                  </pic:blipFill>
                  <pic:spPr bwMode="auto">
                    <a:xfrm>
                      <a:off x="0" y="0"/>
                      <a:ext cx="3916680" cy="1303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33C9A">
        <w:rPr>
          <w:rFonts w:ascii="Arial" w:hAnsi="Arial" w:cs="Arial"/>
          <w:b/>
          <w:bCs/>
          <w:sz w:val="28"/>
          <w:szCs w:val="28"/>
        </w:rPr>
        <w:t>E</w:t>
      </w:r>
      <w:r w:rsidR="00A277FF" w:rsidRPr="001F0A56">
        <w:rPr>
          <w:rFonts w:ascii="Arial" w:hAnsi="Arial" w:cs="Arial"/>
          <w:b/>
          <w:bCs/>
          <w:sz w:val="28"/>
          <w:szCs w:val="28"/>
        </w:rPr>
        <w:t>nvironment Impact Acceleration Account</w:t>
      </w:r>
      <w:r w:rsidRPr="006A6A59">
        <w:rPr>
          <w:noProof/>
        </w:rPr>
        <w:t xml:space="preserve"> </w:t>
      </w:r>
    </w:p>
    <w:p w14:paraId="2CBC69AA" w14:textId="532E6CE8" w:rsidR="00533C9A" w:rsidRDefault="00533C9A" w:rsidP="00A277FF">
      <w:pPr>
        <w:spacing w:after="0" w:line="276" w:lineRule="auto"/>
        <w:jc w:val="center"/>
        <w:rPr>
          <w:rFonts w:ascii="Arial" w:hAnsi="Arial" w:cs="Arial"/>
          <w:b/>
          <w:bCs/>
          <w:sz w:val="28"/>
          <w:szCs w:val="28"/>
        </w:rPr>
      </w:pPr>
    </w:p>
    <w:p w14:paraId="3714EB6E" w14:textId="42ECADD1" w:rsidR="00533C9A" w:rsidRPr="001F0A56" w:rsidRDefault="00533C9A" w:rsidP="00A277FF">
      <w:pPr>
        <w:spacing w:after="0" w:line="276" w:lineRule="auto"/>
        <w:jc w:val="center"/>
        <w:rPr>
          <w:rFonts w:ascii="Arial" w:hAnsi="Arial" w:cs="Arial"/>
          <w:b/>
          <w:bCs/>
          <w:sz w:val="28"/>
          <w:szCs w:val="28"/>
        </w:rPr>
      </w:pPr>
      <w:r>
        <w:rPr>
          <w:rFonts w:ascii="Arial" w:hAnsi="Arial" w:cs="Arial"/>
          <w:b/>
          <w:bCs/>
          <w:sz w:val="28"/>
          <w:szCs w:val="28"/>
        </w:rPr>
        <w:t>Comms pack</w:t>
      </w:r>
    </w:p>
    <w:p w14:paraId="0A634795" w14:textId="1DBDC62B" w:rsidR="00A277FF" w:rsidRPr="00A277FF" w:rsidRDefault="00A277FF" w:rsidP="00A277FF">
      <w:pPr>
        <w:spacing w:after="0" w:line="276" w:lineRule="auto"/>
        <w:rPr>
          <w:rFonts w:ascii="Arial" w:hAnsi="Arial" w:cs="Arial"/>
        </w:rPr>
      </w:pPr>
    </w:p>
    <w:p w14:paraId="14682B74" w14:textId="2DCE0784" w:rsidR="00A277FF" w:rsidRDefault="00A277FF" w:rsidP="00A277FF">
      <w:pPr>
        <w:spacing w:after="0" w:line="276" w:lineRule="auto"/>
        <w:rPr>
          <w:rFonts w:ascii="Arial" w:hAnsi="Arial" w:cs="Arial"/>
        </w:rPr>
      </w:pPr>
    </w:p>
    <w:p w14:paraId="3967C0C8" w14:textId="78B87B41" w:rsidR="00533C9A" w:rsidRPr="003F2522" w:rsidRDefault="00533C9A" w:rsidP="00533C9A">
      <w:pPr>
        <w:spacing w:line="276" w:lineRule="auto"/>
        <w:rPr>
          <w:rFonts w:ascii="Arial" w:hAnsi="Arial" w:cs="Arial"/>
        </w:rPr>
      </w:pPr>
      <w:r w:rsidRPr="27A6B774">
        <w:rPr>
          <w:rFonts w:ascii="Arial" w:hAnsi="Arial" w:cs="Arial"/>
        </w:rPr>
        <w:t xml:space="preserve">This pack contains content and messaging to promote the </w:t>
      </w:r>
      <w:r>
        <w:rPr>
          <w:rFonts w:ascii="Arial" w:hAnsi="Arial" w:cs="Arial"/>
        </w:rPr>
        <w:t xml:space="preserve">new </w:t>
      </w:r>
      <w:r w:rsidRPr="00533C9A">
        <w:rPr>
          <w:rFonts w:ascii="Arial" w:hAnsi="Arial" w:cs="Arial"/>
        </w:rPr>
        <w:t>Environment Impact Acceleration Account</w:t>
      </w:r>
      <w:r>
        <w:rPr>
          <w:rFonts w:ascii="Arial" w:hAnsi="Arial" w:cs="Arial"/>
        </w:rPr>
        <w:t xml:space="preserve"> which is now open for applications from all University divisions.</w:t>
      </w:r>
    </w:p>
    <w:p w14:paraId="5C5B86CE" w14:textId="66A91C9F" w:rsidR="00533C9A" w:rsidRDefault="00533C9A" w:rsidP="00533C9A">
      <w:pPr>
        <w:spacing w:line="276" w:lineRule="auto"/>
        <w:rPr>
          <w:rFonts w:ascii="Arial" w:hAnsi="Arial" w:cs="Arial"/>
          <w:b/>
          <w:bCs/>
        </w:rPr>
      </w:pPr>
      <w:r w:rsidRPr="001F3C5F">
        <w:rPr>
          <w:rFonts w:ascii="Arial" w:hAnsi="Arial" w:cs="Arial"/>
          <w:b/>
          <w:bCs/>
        </w:rPr>
        <w:t xml:space="preserve">Please help to promote this </w:t>
      </w:r>
      <w:r>
        <w:rPr>
          <w:rFonts w:ascii="Arial" w:hAnsi="Arial" w:cs="Arial"/>
          <w:b/>
          <w:bCs/>
        </w:rPr>
        <w:t>novel</w:t>
      </w:r>
      <w:r w:rsidRPr="001F3C5F">
        <w:rPr>
          <w:rFonts w:ascii="Arial" w:hAnsi="Arial" w:cs="Arial"/>
          <w:b/>
          <w:bCs/>
        </w:rPr>
        <w:t xml:space="preserve"> opportunity as widely as possible through your channels and networks</w:t>
      </w:r>
      <w:r>
        <w:rPr>
          <w:rFonts w:ascii="Arial" w:hAnsi="Arial" w:cs="Arial"/>
          <w:b/>
          <w:bCs/>
        </w:rPr>
        <w:t>.</w:t>
      </w:r>
    </w:p>
    <w:sdt>
      <w:sdtPr>
        <w:rPr>
          <w:rFonts w:asciiTheme="minorHAnsi" w:eastAsiaTheme="minorHAnsi" w:hAnsiTheme="minorHAnsi" w:cstheme="minorBidi"/>
          <w:b w:val="0"/>
          <w:sz w:val="22"/>
          <w:szCs w:val="22"/>
          <w:lang w:val="en-GB"/>
        </w:rPr>
        <w:id w:val="1560723908"/>
        <w:docPartObj>
          <w:docPartGallery w:val="Table of Contents"/>
          <w:docPartUnique/>
        </w:docPartObj>
      </w:sdtPr>
      <w:sdtEndPr>
        <w:rPr>
          <w:rFonts w:ascii="Arial" w:hAnsi="Arial" w:cs="Arial"/>
        </w:rPr>
      </w:sdtEndPr>
      <w:sdtContent>
        <w:p w14:paraId="6D5CB495" w14:textId="77777777" w:rsidR="00533C9A" w:rsidRPr="00533C9A" w:rsidRDefault="00533C9A" w:rsidP="00533C9A">
          <w:pPr>
            <w:pStyle w:val="TOCHeading"/>
            <w:spacing w:line="276" w:lineRule="auto"/>
            <w:rPr>
              <w:rFonts w:cs="Arial"/>
              <w:b w:val="0"/>
              <w:bCs/>
              <w:szCs w:val="28"/>
            </w:rPr>
          </w:pPr>
          <w:r w:rsidRPr="00533C9A">
            <w:rPr>
              <w:rFonts w:cs="Arial"/>
              <w:bCs/>
              <w:szCs w:val="28"/>
            </w:rPr>
            <w:t>Contents</w:t>
          </w:r>
        </w:p>
        <w:p w14:paraId="2A6914EC" w14:textId="50ED5512" w:rsidR="00A6088D" w:rsidRPr="00A6088D" w:rsidRDefault="00533C9A">
          <w:pPr>
            <w:pStyle w:val="TOC2"/>
            <w:tabs>
              <w:tab w:val="right" w:leader="dot" w:pos="9016"/>
            </w:tabs>
            <w:rPr>
              <w:rFonts w:ascii="Arial" w:eastAsiaTheme="minorEastAsia" w:hAnsi="Arial" w:cs="Arial"/>
              <w:noProof/>
              <w:lang w:eastAsia="en-GB"/>
            </w:rPr>
          </w:pPr>
          <w:r w:rsidRPr="00A6088D">
            <w:rPr>
              <w:rFonts w:ascii="Arial" w:hAnsi="Arial" w:cs="Arial"/>
            </w:rPr>
            <w:fldChar w:fldCharType="begin"/>
          </w:r>
          <w:r w:rsidRPr="00A6088D">
            <w:rPr>
              <w:rFonts w:ascii="Arial" w:hAnsi="Arial" w:cs="Arial"/>
            </w:rPr>
            <w:instrText>TOC \o "1-3" \z \u \h</w:instrText>
          </w:r>
          <w:r w:rsidRPr="00A6088D">
            <w:rPr>
              <w:rFonts w:ascii="Arial" w:hAnsi="Arial" w:cs="Arial"/>
            </w:rPr>
            <w:fldChar w:fldCharType="separate"/>
          </w:r>
          <w:hyperlink w:anchor="_Toc236826128" w:history="1">
            <w:r w:rsidR="00A6088D" w:rsidRPr="00A6088D">
              <w:rPr>
                <w:rStyle w:val="Hyperlink"/>
                <w:rFonts w:ascii="Arial" w:hAnsi="Arial" w:cs="Arial"/>
                <w:noProof/>
              </w:rPr>
              <w:t>Background</w:t>
            </w:r>
            <w:r w:rsidR="00A6088D" w:rsidRPr="00A6088D">
              <w:rPr>
                <w:rFonts w:ascii="Arial" w:hAnsi="Arial" w:cs="Arial"/>
                <w:noProof/>
                <w:webHidden/>
              </w:rPr>
              <w:tab/>
            </w:r>
            <w:r w:rsidR="00A6088D" w:rsidRPr="00A6088D">
              <w:rPr>
                <w:rFonts w:ascii="Arial" w:hAnsi="Arial" w:cs="Arial"/>
                <w:noProof/>
                <w:webHidden/>
              </w:rPr>
              <w:fldChar w:fldCharType="begin"/>
            </w:r>
            <w:r w:rsidR="00A6088D" w:rsidRPr="00A6088D">
              <w:rPr>
                <w:rFonts w:ascii="Arial" w:hAnsi="Arial" w:cs="Arial"/>
                <w:noProof/>
                <w:webHidden/>
              </w:rPr>
              <w:instrText xml:space="preserve"> PAGEREF _Toc236826128 \h </w:instrText>
            </w:r>
            <w:r w:rsidR="00A6088D" w:rsidRPr="00A6088D">
              <w:rPr>
                <w:rFonts w:ascii="Arial" w:hAnsi="Arial" w:cs="Arial"/>
                <w:noProof/>
                <w:webHidden/>
              </w:rPr>
            </w:r>
            <w:r w:rsidR="00A6088D" w:rsidRPr="00A6088D">
              <w:rPr>
                <w:rFonts w:ascii="Arial" w:hAnsi="Arial" w:cs="Arial"/>
                <w:noProof/>
                <w:webHidden/>
              </w:rPr>
              <w:fldChar w:fldCharType="separate"/>
            </w:r>
            <w:r w:rsidR="00A6088D" w:rsidRPr="00A6088D">
              <w:rPr>
                <w:rFonts w:ascii="Arial" w:hAnsi="Arial" w:cs="Arial"/>
                <w:noProof/>
                <w:webHidden/>
              </w:rPr>
              <w:t>1</w:t>
            </w:r>
            <w:r w:rsidR="00A6088D" w:rsidRPr="00A6088D">
              <w:rPr>
                <w:rFonts w:ascii="Arial" w:hAnsi="Arial" w:cs="Arial"/>
                <w:noProof/>
                <w:webHidden/>
              </w:rPr>
              <w:fldChar w:fldCharType="end"/>
            </w:r>
          </w:hyperlink>
        </w:p>
        <w:p w14:paraId="1C547834" w14:textId="25BE06DA" w:rsidR="00A6088D" w:rsidRPr="00A6088D" w:rsidRDefault="00FA6775">
          <w:pPr>
            <w:pStyle w:val="TOC2"/>
            <w:tabs>
              <w:tab w:val="right" w:leader="dot" w:pos="9016"/>
            </w:tabs>
            <w:rPr>
              <w:rFonts w:ascii="Arial" w:eastAsiaTheme="minorEastAsia" w:hAnsi="Arial" w:cs="Arial"/>
              <w:noProof/>
              <w:lang w:eastAsia="en-GB"/>
            </w:rPr>
          </w:pPr>
          <w:hyperlink w:anchor="_Toc236826129" w:history="1">
            <w:r w:rsidR="00A6088D" w:rsidRPr="00A6088D">
              <w:rPr>
                <w:rStyle w:val="Hyperlink"/>
                <w:rFonts w:ascii="Arial" w:hAnsi="Arial" w:cs="Arial"/>
                <w:noProof/>
              </w:rPr>
              <w:t>Audience</w:t>
            </w:r>
            <w:r w:rsidR="00A6088D" w:rsidRPr="00A6088D">
              <w:rPr>
                <w:rFonts w:ascii="Arial" w:hAnsi="Arial" w:cs="Arial"/>
                <w:noProof/>
                <w:webHidden/>
              </w:rPr>
              <w:tab/>
            </w:r>
            <w:r w:rsidR="00A6088D" w:rsidRPr="00A6088D">
              <w:rPr>
                <w:rFonts w:ascii="Arial" w:hAnsi="Arial" w:cs="Arial"/>
                <w:noProof/>
                <w:webHidden/>
              </w:rPr>
              <w:fldChar w:fldCharType="begin"/>
            </w:r>
            <w:r w:rsidR="00A6088D" w:rsidRPr="00A6088D">
              <w:rPr>
                <w:rFonts w:ascii="Arial" w:hAnsi="Arial" w:cs="Arial"/>
                <w:noProof/>
                <w:webHidden/>
              </w:rPr>
              <w:instrText xml:space="preserve"> PAGEREF _Toc236826129 \h </w:instrText>
            </w:r>
            <w:r w:rsidR="00A6088D" w:rsidRPr="00A6088D">
              <w:rPr>
                <w:rFonts w:ascii="Arial" w:hAnsi="Arial" w:cs="Arial"/>
                <w:noProof/>
                <w:webHidden/>
              </w:rPr>
            </w:r>
            <w:r w:rsidR="00A6088D" w:rsidRPr="00A6088D">
              <w:rPr>
                <w:rFonts w:ascii="Arial" w:hAnsi="Arial" w:cs="Arial"/>
                <w:noProof/>
                <w:webHidden/>
              </w:rPr>
              <w:fldChar w:fldCharType="separate"/>
            </w:r>
            <w:r w:rsidR="00A6088D" w:rsidRPr="00A6088D">
              <w:rPr>
                <w:rFonts w:ascii="Arial" w:hAnsi="Arial" w:cs="Arial"/>
                <w:noProof/>
                <w:webHidden/>
              </w:rPr>
              <w:t>1</w:t>
            </w:r>
            <w:r w:rsidR="00A6088D" w:rsidRPr="00A6088D">
              <w:rPr>
                <w:rFonts w:ascii="Arial" w:hAnsi="Arial" w:cs="Arial"/>
                <w:noProof/>
                <w:webHidden/>
              </w:rPr>
              <w:fldChar w:fldCharType="end"/>
            </w:r>
          </w:hyperlink>
        </w:p>
        <w:p w14:paraId="6F942DE4" w14:textId="11A188FA" w:rsidR="00A6088D" w:rsidRPr="00A6088D" w:rsidRDefault="00FA6775">
          <w:pPr>
            <w:pStyle w:val="TOC2"/>
            <w:tabs>
              <w:tab w:val="right" w:leader="dot" w:pos="9016"/>
            </w:tabs>
            <w:rPr>
              <w:rFonts w:ascii="Arial" w:eastAsiaTheme="minorEastAsia" w:hAnsi="Arial" w:cs="Arial"/>
              <w:noProof/>
              <w:lang w:eastAsia="en-GB"/>
            </w:rPr>
          </w:pPr>
          <w:hyperlink w:anchor="_Toc236826130" w:history="1">
            <w:r w:rsidR="00A6088D" w:rsidRPr="00A6088D">
              <w:rPr>
                <w:rStyle w:val="Hyperlink"/>
                <w:rFonts w:ascii="Arial" w:hAnsi="Arial" w:cs="Arial"/>
                <w:noProof/>
              </w:rPr>
              <w:t>Newsletter / bulletin messaging</w:t>
            </w:r>
            <w:r w:rsidR="00A6088D" w:rsidRPr="00A6088D">
              <w:rPr>
                <w:rFonts w:ascii="Arial" w:hAnsi="Arial" w:cs="Arial"/>
                <w:noProof/>
                <w:webHidden/>
              </w:rPr>
              <w:tab/>
            </w:r>
            <w:r w:rsidR="00A6088D" w:rsidRPr="00A6088D">
              <w:rPr>
                <w:rFonts w:ascii="Arial" w:hAnsi="Arial" w:cs="Arial"/>
                <w:noProof/>
                <w:webHidden/>
              </w:rPr>
              <w:fldChar w:fldCharType="begin"/>
            </w:r>
            <w:r w:rsidR="00A6088D" w:rsidRPr="00A6088D">
              <w:rPr>
                <w:rFonts w:ascii="Arial" w:hAnsi="Arial" w:cs="Arial"/>
                <w:noProof/>
                <w:webHidden/>
              </w:rPr>
              <w:instrText xml:space="preserve"> PAGEREF _Toc236826130 \h </w:instrText>
            </w:r>
            <w:r w:rsidR="00A6088D" w:rsidRPr="00A6088D">
              <w:rPr>
                <w:rFonts w:ascii="Arial" w:hAnsi="Arial" w:cs="Arial"/>
                <w:noProof/>
                <w:webHidden/>
              </w:rPr>
            </w:r>
            <w:r w:rsidR="00A6088D" w:rsidRPr="00A6088D">
              <w:rPr>
                <w:rFonts w:ascii="Arial" w:hAnsi="Arial" w:cs="Arial"/>
                <w:noProof/>
                <w:webHidden/>
              </w:rPr>
              <w:fldChar w:fldCharType="separate"/>
            </w:r>
            <w:r w:rsidR="00A6088D" w:rsidRPr="00A6088D">
              <w:rPr>
                <w:rFonts w:ascii="Arial" w:hAnsi="Arial" w:cs="Arial"/>
                <w:noProof/>
                <w:webHidden/>
              </w:rPr>
              <w:t>1</w:t>
            </w:r>
            <w:r w:rsidR="00A6088D" w:rsidRPr="00A6088D">
              <w:rPr>
                <w:rFonts w:ascii="Arial" w:hAnsi="Arial" w:cs="Arial"/>
                <w:noProof/>
                <w:webHidden/>
              </w:rPr>
              <w:fldChar w:fldCharType="end"/>
            </w:r>
          </w:hyperlink>
        </w:p>
        <w:p w14:paraId="22B17D37" w14:textId="7ECAD067" w:rsidR="00A6088D" w:rsidRPr="00A6088D" w:rsidRDefault="00FA6775">
          <w:pPr>
            <w:pStyle w:val="TOC3"/>
            <w:tabs>
              <w:tab w:val="right" w:leader="dot" w:pos="9016"/>
            </w:tabs>
            <w:rPr>
              <w:rFonts w:ascii="Arial" w:eastAsiaTheme="minorEastAsia" w:hAnsi="Arial" w:cs="Arial"/>
              <w:noProof/>
              <w:lang w:eastAsia="en-GB"/>
            </w:rPr>
          </w:pPr>
          <w:hyperlink w:anchor="_Toc236826131" w:history="1">
            <w:r w:rsidR="00A6088D" w:rsidRPr="00A6088D">
              <w:rPr>
                <w:rStyle w:val="Hyperlink"/>
                <w:rFonts w:ascii="Arial" w:hAnsi="Arial" w:cs="Arial"/>
                <w:noProof/>
              </w:rPr>
              <w:t>Internal audiences (short)</w:t>
            </w:r>
            <w:r w:rsidR="00A6088D" w:rsidRPr="00A6088D">
              <w:rPr>
                <w:rFonts w:ascii="Arial" w:hAnsi="Arial" w:cs="Arial"/>
                <w:noProof/>
                <w:webHidden/>
              </w:rPr>
              <w:tab/>
            </w:r>
            <w:r w:rsidR="00A6088D" w:rsidRPr="00A6088D">
              <w:rPr>
                <w:rFonts w:ascii="Arial" w:hAnsi="Arial" w:cs="Arial"/>
                <w:noProof/>
                <w:webHidden/>
              </w:rPr>
              <w:fldChar w:fldCharType="begin"/>
            </w:r>
            <w:r w:rsidR="00A6088D" w:rsidRPr="00A6088D">
              <w:rPr>
                <w:rFonts w:ascii="Arial" w:hAnsi="Arial" w:cs="Arial"/>
                <w:noProof/>
                <w:webHidden/>
              </w:rPr>
              <w:instrText xml:space="preserve"> PAGEREF _Toc236826131 \h </w:instrText>
            </w:r>
            <w:r w:rsidR="00A6088D" w:rsidRPr="00A6088D">
              <w:rPr>
                <w:rFonts w:ascii="Arial" w:hAnsi="Arial" w:cs="Arial"/>
                <w:noProof/>
                <w:webHidden/>
              </w:rPr>
            </w:r>
            <w:r w:rsidR="00A6088D" w:rsidRPr="00A6088D">
              <w:rPr>
                <w:rFonts w:ascii="Arial" w:hAnsi="Arial" w:cs="Arial"/>
                <w:noProof/>
                <w:webHidden/>
              </w:rPr>
              <w:fldChar w:fldCharType="separate"/>
            </w:r>
            <w:r w:rsidR="00A6088D" w:rsidRPr="00A6088D">
              <w:rPr>
                <w:rFonts w:ascii="Arial" w:hAnsi="Arial" w:cs="Arial"/>
                <w:noProof/>
                <w:webHidden/>
              </w:rPr>
              <w:t>1</w:t>
            </w:r>
            <w:r w:rsidR="00A6088D" w:rsidRPr="00A6088D">
              <w:rPr>
                <w:rFonts w:ascii="Arial" w:hAnsi="Arial" w:cs="Arial"/>
                <w:noProof/>
                <w:webHidden/>
              </w:rPr>
              <w:fldChar w:fldCharType="end"/>
            </w:r>
          </w:hyperlink>
        </w:p>
        <w:p w14:paraId="0E1D645A" w14:textId="6972709E" w:rsidR="00A6088D" w:rsidRPr="00A6088D" w:rsidRDefault="00FA6775">
          <w:pPr>
            <w:pStyle w:val="TOC3"/>
            <w:tabs>
              <w:tab w:val="right" w:leader="dot" w:pos="9016"/>
            </w:tabs>
            <w:rPr>
              <w:rFonts w:ascii="Arial" w:eastAsiaTheme="minorEastAsia" w:hAnsi="Arial" w:cs="Arial"/>
              <w:noProof/>
              <w:lang w:eastAsia="en-GB"/>
            </w:rPr>
          </w:pPr>
          <w:hyperlink w:anchor="_Toc236826132" w:history="1">
            <w:r w:rsidR="00A6088D" w:rsidRPr="00A6088D">
              <w:rPr>
                <w:rStyle w:val="Hyperlink"/>
                <w:rFonts w:ascii="Arial" w:hAnsi="Arial" w:cs="Arial"/>
                <w:noProof/>
              </w:rPr>
              <w:t>Internal audiences (long)</w:t>
            </w:r>
            <w:r w:rsidR="00A6088D" w:rsidRPr="00A6088D">
              <w:rPr>
                <w:rFonts w:ascii="Arial" w:hAnsi="Arial" w:cs="Arial"/>
                <w:noProof/>
                <w:webHidden/>
              </w:rPr>
              <w:tab/>
            </w:r>
            <w:r w:rsidR="00A6088D" w:rsidRPr="00A6088D">
              <w:rPr>
                <w:rFonts w:ascii="Arial" w:hAnsi="Arial" w:cs="Arial"/>
                <w:noProof/>
                <w:webHidden/>
              </w:rPr>
              <w:fldChar w:fldCharType="begin"/>
            </w:r>
            <w:r w:rsidR="00A6088D" w:rsidRPr="00A6088D">
              <w:rPr>
                <w:rFonts w:ascii="Arial" w:hAnsi="Arial" w:cs="Arial"/>
                <w:noProof/>
                <w:webHidden/>
              </w:rPr>
              <w:instrText xml:space="preserve"> PAGEREF _Toc236826132 \h </w:instrText>
            </w:r>
            <w:r w:rsidR="00A6088D" w:rsidRPr="00A6088D">
              <w:rPr>
                <w:rFonts w:ascii="Arial" w:hAnsi="Arial" w:cs="Arial"/>
                <w:noProof/>
                <w:webHidden/>
              </w:rPr>
            </w:r>
            <w:r w:rsidR="00A6088D" w:rsidRPr="00A6088D">
              <w:rPr>
                <w:rFonts w:ascii="Arial" w:hAnsi="Arial" w:cs="Arial"/>
                <w:noProof/>
                <w:webHidden/>
              </w:rPr>
              <w:fldChar w:fldCharType="separate"/>
            </w:r>
            <w:r w:rsidR="00A6088D" w:rsidRPr="00A6088D">
              <w:rPr>
                <w:rFonts w:ascii="Arial" w:hAnsi="Arial" w:cs="Arial"/>
                <w:noProof/>
                <w:webHidden/>
              </w:rPr>
              <w:t>2</w:t>
            </w:r>
            <w:r w:rsidR="00A6088D" w:rsidRPr="00A6088D">
              <w:rPr>
                <w:rFonts w:ascii="Arial" w:hAnsi="Arial" w:cs="Arial"/>
                <w:noProof/>
                <w:webHidden/>
              </w:rPr>
              <w:fldChar w:fldCharType="end"/>
            </w:r>
          </w:hyperlink>
        </w:p>
        <w:p w14:paraId="189F7B1C" w14:textId="0142B9EA" w:rsidR="00A6088D" w:rsidRPr="00A6088D" w:rsidRDefault="00FA6775">
          <w:pPr>
            <w:pStyle w:val="TOC2"/>
            <w:tabs>
              <w:tab w:val="right" w:leader="dot" w:pos="9016"/>
            </w:tabs>
            <w:rPr>
              <w:rFonts w:ascii="Arial" w:eastAsiaTheme="minorEastAsia" w:hAnsi="Arial" w:cs="Arial"/>
              <w:noProof/>
              <w:lang w:eastAsia="en-GB"/>
            </w:rPr>
          </w:pPr>
          <w:hyperlink w:anchor="_Toc236826133" w:history="1">
            <w:r w:rsidR="00A6088D" w:rsidRPr="00A6088D">
              <w:rPr>
                <w:rStyle w:val="Hyperlink"/>
                <w:rFonts w:ascii="Arial" w:hAnsi="Arial" w:cs="Arial"/>
                <w:noProof/>
              </w:rPr>
              <w:t>Social media messaging</w:t>
            </w:r>
            <w:r w:rsidR="00A6088D" w:rsidRPr="00A6088D">
              <w:rPr>
                <w:rFonts w:ascii="Arial" w:hAnsi="Arial" w:cs="Arial"/>
                <w:noProof/>
                <w:webHidden/>
              </w:rPr>
              <w:tab/>
            </w:r>
            <w:r w:rsidR="00A6088D" w:rsidRPr="00A6088D">
              <w:rPr>
                <w:rFonts w:ascii="Arial" w:hAnsi="Arial" w:cs="Arial"/>
                <w:noProof/>
                <w:webHidden/>
              </w:rPr>
              <w:fldChar w:fldCharType="begin"/>
            </w:r>
            <w:r w:rsidR="00A6088D" w:rsidRPr="00A6088D">
              <w:rPr>
                <w:rFonts w:ascii="Arial" w:hAnsi="Arial" w:cs="Arial"/>
                <w:noProof/>
                <w:webHidden/>
              </w:rPr>
              <w:instrText xml:space="preserve"> PAGEREF _Toc236826133 \h </w:instrText>
            </w:r>
            <w:r w:rsidR="00A6088D" w:rsidRPr="00A6088D">
              <w:rPr>
                <w:rFonts w:ascii="Arial" w:hAnsi="Arial" w:cs="Arial"/>
                <w:noProof/>
                <w:webHidden/>
              </w:rPr>
            </w:r>
            <w:r w:rsidR="00A6088D" w:rsidRPr="00A6088D">
              <w:rPr>
                <w:rFonts w:ascii="Arial" w:hAnsi="Arial" w:cs="Arial"/>
                <w:noProof/>
                <w:webHidden/>
              </w:rPr>
              <w:fldChar w:fldCharType="separate"/>
            </w:r>
            <w:r w:rsidR="00A6088D" w:rsidRPr="00A6088D">
              <w:rPr>
                <w:rFonts w:ascii="Arial" w:hAnsi="Arial" w:cs="Arial"/>
                <w:noProof/>
                <w:webHidden/>
              </w:rPr>
              <w:t>3</w:t>
            </w:r>
            <w:r w:rsidR="00A6088D" w:rsidRPr="00A6088D">
              <w:rPr>
                <w:rFonts w:ascii="Arial" w:hAnsi="Arial" w:cs="Arial"/>
                <w:noProof/>
                <w:webHidden/>
              </w:rPr>
              <w:fldChar w:fldCharType="end"/>
            </w:r>
          </w:hyperlink>
        </w:p>
        <w:p w14:paraId="39428D4E" w14:textId="7157B93A" w:rsidR="00A6088D" w:rsidRPr="00A6088D" w:rsidRDefault="00FA6775">
          <w:pPr>
            <w:pStyle w:val="TOC3"/>
            <w:tabs>
              <w:tab w:val="right" w:leader="dot" w:pos="9016"/>
            </w:tabs>
            <w:rPr>
              <w:rFonts w:ascii="Arial" w:eastAsiaTheme="minorEastAsia" w:hAnsi="Arial" w:cs="Arial"/>
              <w:noProof/>
              <w:lang w:eastAsia="en-GB"/>
            </w:rPr>
          </w:pPr>
          <w:hyperlink w:anchor="_Toc236826134" w:history="1">
            <w:r w:rsidR="00A6088D" w:rsidRPr="00A6088D">
              <w:rPr>
                <w:rStyle w:val="Hyperlink"/>
                <w:rFonts w:ascii="Arial" w:hAnsi="Arial" w:cs="Arial"/>
                <w:noProof/>
              </w:rPr>
              <w:t>Bluesky</w:t>
            </w:r>
            <w:r w:rsidR="00A6088D" w:rsidRPr="00A6088D">
              <w:rPr>
                <w:rFonts w:ascii="Arial" w:hAnsi="Arial" w:cs="Arial"/>
                <w:noProof/>
                <w:webHidden/>
              </w:rPr>
              <w:tab/>
            </w:r>
            <w:r w:rsidR="00A6088D" w:rsidRPr="00A6088D">
              <w:rPr>
                <w:rFonts w:ascii="Arial" w:hAnsi="Arial" w:cs="Arial"/>
                <w:noProof/>
                <w:webHidden/>
              </w:rPr>
              <w:fldChar w:fldCharType="begin"/>
            </w:r>
            <w:r w:rsidR="00A6088D" w:rsidRPr="00A6088D">
              <w:rPr>
                <w:rFonts w:ascii="Arial" w:hAnsi="Arial" w:cs="Arial"/>
                <w:noProof/>
                <w:webHidden/>
              </w:rPr>
              <w:instrText xml:space="preserve"> PAGEREF _Toc236826134 \h </w:instrText>
            </w:r>
            <w:r w:rsidR="00A6088D" w:rsidRPr="00A6088D">
              <w:rPr>
                <w:rFonts w:ascii="Arial" w:hAnsi="Arial" w:cs="Arial"/>
                <w:noProof/>
                <w:webHidden/>
              </w:rPr>
            </w:r>
            <w:r w:rsidR="00A6088D" w:rsidRPr="00A6088D">
              <w:rPr>
                <w:rFonts w:ascii="Arial" w:hAnsi="Arial" w:cs="Arial"/>
                <w:noProof/>
                <w:webHidden/>
              </w:rPr>
              <w:fldChar w:fldCharType="separate"/>
            </w:r>
            <w:r w:rsidR="00A6088D" w:rsidRPr="00A6088D">
              <w:rPr>
                <w:rFonts w:ascii="Arial" w:hAnsi="Arial" w:cs="Arial"/>
                <w:noProof/>
                <w:webHidden/>
              </w:rPr>
              <w:t>3</w:t>
            </w:r>
            <w:r w:rsidR="00A6088D" w:rsidRPr="00A6088D">
              <w:rPr>
                <w:rFonts w:ascii="Arial" w:hAnsi="Arial" w:cs="Arial"/>
                <w:noProof/>
                <w:webHidden/>
              </w:rPr>
              <w:fldChar w:fldCharType="end"/>
            </w:r>
          </w:hyperlink>
        </w:p>
        <w:p w14:paraId="4933C2A6" w14:textId="407E9095" w:rsidR="00A6088D" w:rsidRPr="00A6088D" w:rsidRDefault="00FA6775">
          <w:pPr>
            <w:pStyle w:val="TOC3"/>
            <w:tabs>
              <w:tab w:val="right" w:leader="dot" w:pos="9016"/>
            </w:tabs>
            <w:rPr>
              <w:rFonts w:ascii="Arial" w:eastAsiaTheme="minorEastAsia" w:hAnsi="Arial" w:cs="Arial"/>
              <w:noProof/>
              <w:lang w:eastAsia="en-GB"/>
            </w:rPr>
          </w:pPr>
          <w:hyperlink w:anchor="_Toc236826135" w:history="1">
            <w:r w:rsidR="00A6088D" w:rsidRPr="00A6088D">
              <w:rPr>
                <w:rStyle w:val="Hyperlink"/>
                <w:rFonts w:ascii="Arial" w:hAnsi="Arial" w:cs="Arial"/>
                <w:noProof/>
              </w:rPr>
              <w:t>LinkedIn</w:t>
            </w:r>
            <w:r w:rsidR="00A6088D" w:rsidRPr="00A6088D">
              <w:rPr>
                <w:rFonts w:ascii="Arial" w:hAnsi="Arial" w:cs="Arial"/>
                <w:noProof/>
                <w:webHidden/>
              </w:rPr>
              <w:tab/>
            </w:r>
            <w:r w:rsidR="00A6088D" w:rsidRPr="00A6088D">
              <w:rPr>
                <w:rFonts w:ascii="Arial" w:hAnsi="Arial" w:cs="Arial"/>
                <w:noProof/>
                <w:webHidden/>
              </w:rPr>
              <w:fldChar w:fldCharType="begin"/>
            </w:r>
            <w:r w:rsidR="00A6088D" w:rsidRPr="00A6088D">
              <w:rPr>
                <w:rFonts w:ascii="Arial" w:hAnsi="Arial" w:cs="Arial"/>
                <w:noProof/>
                <w:webHidden/>
              </w:rPr>
              <w:instrText xml:space="preserve"> PAGEREF _Toc236826135 \h </w:instrText>
            </w:r>
            <w:r w:rsidR="00A6088D" w:rsidRPr="00A6088D">
              <w:rPr>
                <w:rFonts w:ascii="Arial" w:hAnsi="Arial" w:cs="Arial"/>
                <w:noProof/>
                <w:webHidden/>
              </w:rPr>
            </w:r>
            <w:r w:rsidR="00A6088D" w:rsidRPr="00A6088D">
              <w:rPr>
                <w:rFonts w:ascii="Arial" w:hAnsi="Arial" w:cs="Arial"/>
                <w:noProof/>
                <w:webHidden/>
              </w:rPr>
              <w:fldChar w:fldCharType="separate"/>
            </w:r>
            <w:r w:rsidR="00A6088D" w:rsidRPr="00A6088D">
              <w:rPr>
                <w:rFonts w:ascii="Arial" w:hAnsi="Arial" w:cs="Arial"/>
                <w:noProof/>
                <w:webHidden/>
              </w:rPr>
              <w:t>3</w:t>
            </w:r>
            <w:r w:rsidR="00A6088D" w:rsidRPr="00A6088D">
              <w:rPr>
                <w:rFonts w:ascii="Arial" w:hAnsi="Arial" w:cs="Arial"/>
                <w:noProof/>
                <w:webHidden/>
              </w:rPr>
              <w:fldChar w:fldCharType="end"/>
            </w:r>
          </w:hyperlink>
        </w:p>
        <w:p w14:paraId="61BF47EC" w14:textId="13C99033" w:rsidR="00A6088D" w:rsidRPr="00A6088D" w:rsidRDefault="00FA6775">
          <w:pPr>
            <w:pStyle w:val="TOC2"/>
            <w:tabs>
              <w:tab w:val="right" w:leader="dot" w:pos="9016"/>
            </w:tabs>
            <w:rPr>
              <w:rFonts w:ascii="Arial" w:eastAsiaTheme="minorEastAsia" w:hAnsi="Arial" w:cs="Arial"/>
              <w:noProof/>
              <w:lang w:eastAsia="en-GB"/>
            </w:rPr>
          </w:pPr>
          <w:hyperlink w:anchor="_Toc236826136" w:history="1">
            <w:r w:rsidR="00A6088D" w:rsidRPr="00A6088D">
              <w:rPr>
                <w:rStyle w:val="Hyperlink"/>
                <w:rFonts w:ascii="Arial" w:hAnsi="Arial" w:cs="Arial"/>
                <w:noProof/>
              </w:rPr>
              <w:t>Graphics</w:t>
            </w:r>
            <w:r w:rsidR="00A6088D" w:rsidRPr="00A6088D">
              <w:rPr>
                <w:rFonts w:ascii="Arial" w:hAnsi="Arial" w:cs="Arial"/>
                <w:noProof/>
                <w:webHidden/>
              </w:rPr>
              <w:tab/>
            </w:r>
            <w:r w:rsidR="00A6088D" w:rsidRPr="00A6088D">
              <w:rPr>
                <w:rFonts w:ascii="Arial" w:hAnsi="Arial" w:cs="Arial"/>
                <w:noProof/>
                <w:webHidden/>
              </w:rPr>
              <w:fldChar w:fldCharType="begin"/>
            </w:r>
            <w:r w:rsidR="00A6088D" w:rsidRPr="00A6088D">
              <w:rPr>
                <w:rFonts w:ascii="Arial" w:hAnsi="Arial" w:cs="Arial"/>
                <w:noProof/>
                <w:webHidden/>
              </w:rPr>
              <w:instrText xml:space="preserve"> PAGEREF _Toc236826136 \h </w:instrText>
            </w:r>
            <w:r w:rsidR="00A6088D" w:rsidRPr="00A6088D">
              <w:rPr>
                <w:rFonts w:ascii="Arial" w:hAnsi="Arial" w:cs="Arial"/>
                <w:noProof/>
                <w:webHidden/>
              </w:rPr>
            </w:r>
            <w:r w:rsidR="00A6088D" w:rsidRPr="00A6088D">
              <w:rPr>
                <w:rFonts w:ascii="Arial" w:hAnsi="Arial" w:cs="Arial"/>
                <w:noProof/>
                <w:webHidden/>
              </w:rPr>
              <w:fldChar w:fldCharType="separate"/>
            </w:r>
            <w:r w:rsidR="00A6088D" w:rsidRPr="00A6088D">
              <w:rPr>
                <w:rFonts w:ascii="Arial" w:hAnsi="Arial" w:cs="Arial"/>
                <w:noProof/>
                <w:webHidden/>
              </w:rPr>
              <w:t>4</w:t>
            </w:r>
            <w:r w:rsidR="00A6088D" w:rsidRPr="00A6088D">
              <w:rPr>
                <w:rFonts w:ascii="Arial" w:hAnsi="Arial" w:cs="Arial"/>
                <w:noProof/>
                <w:webHidden/>
              </w:rPr>
              <w:fldChar w:fldCharType="end"/>
            </w:r>
          </w:hyperlink>
        </w:p>
        <w:p w14:paraId="4DE05D28" w14:textId="02371EFA" w:rsidR="00533C9A" w:rsidRPr="00533C9A" w:rsidRDefault="00533C9A" w:rsidP="00533C9A">
          <w:pPr>
            <w:pStyle w:val="TOC1"/>
            <w:tabs>
              <w:tab w:val="right" w:leader="dot" w:pos="9615"/>
            </w:tabs>
            <w:spacing w:line="276" w:lineRule="auto"/>
            <w:rPr>
              <w:rStyle w:val="Hyperlink"/>
              <w:rFonts w:ascii="Arial" w:hAnsi="Arial" w:cs="Arial"/>
            </w:rPr>
          </w:pPr>
          <w:r w:rsidRPr="00A6088D">
            <w:rPr>
              <w:rFonts w:ascii="Arial" w:hAnsi="Arial" w:cs="Arial"/>
            </w:rPr>
            <w:fldChar w:fldCharType="end"/>
          </w:r>
        </w:p>
      </w:sdtContent>
    </w:sdt>
    <w:p w14:paraId="540330FD" w14:textId="4999DB31" w:rsidR="00533C9A" w:rsidRDefault="00533C9A" w:rsidP="00A277FF">
      <w:pPr>
        <w:spacing w:after="0" w:line="276" w:lineRule="auto"/>
        <w:rPr>
          <w:rFonts w:ascii="Arial" w:hAnsi="Arial" w:cs="Arial"/>
        </w:rPr>
      </w:pPr>
    </w:p>
    <w:p w14:paraId="2640C124" w14:textId="636C5D31" w:rsidR="00533C9A" w:rsidRDefault="00533C9A" w:rsidP="00533C9A">
      <w:pPr>
        <w:pStyle w:val="Heading2"/>
      </w:pPr>
      <w:bookmarkStart w:id="0" w:name="_Toc236826128"/>
      <w:r>
        <w:t>Background</w:t>
      </w:r>
      <w:bookmarkEnd w:id="0"/>
    </w:p>
    <w:p w14:paraId="59E3604B" w14:textId="373333B9" w:rsidR="00A277FF" w:rsidRDefault="00A277FF" w:rsidP="00A277FF">
      <w:pPr>
        <w:spacing w:after="0" w:line="276" w:lineRule="auto"/>
        <w:rPr>
          <w:rFonts w:ascii="Arial" w:hAnsi="Arial" w:cs="Arial"/>
        </w:rPr>
      </w:pPr>
      <w:r w:rsidRPr="00A277FF">
        <w:rPr>
          <w:rFonts w:ascii="Arial" w:hAnsi="Arial" w:cs="Arial"/>
        </w:rPr>
        <w:t xml:space="preserve">A new opportunity for researchers who are undertaking environment-related research across any disciplinary area has </w:t>
      </w:r>
      <w:r>
        <w:rPr>
          <w:rFonts w:ascii="Arial" w:hAnsi="Arial" w:cs="Arial"/>
        </w:rPr>
        <w:t>now</w:t>
      </w:r>
      <w:r w:rsidRPr="00A277FF">
        <w:rPr>
          <w:rFonts w:ascii="Arial" w:hAnsi="Arial" w:cs="Arial"/>
        </w:rPr>
        <w:t xml:space="preserve"> been launched.</w:t>
      </w:r>
    </w:p>
    <w:p w14:paraId="19DFAC25" w14:textId="77777777" w:rsidR="00A277FF" w:rsidRDefault="00A277FF" w:rsidP="00A277FF">
      <w:pPr>
        <w:spacing w:after="0" w:line="276" w:lineRule="auto"/>
        <w:rPr>
          <w:rFonts w:ascii="Arial" w:hAnsi="Arial" w:cs="Arial"/>
        </w:rPr>
      </w:pPr>
    </w:p>
    <w:p w14:paraId="6DB06EF7" w14:textId="38983EAC" w:rsidR="00A277FF" w:rsidRDefault="00A277FF" w:rsidP="00A277FF">
      <w:pPr>
        <w:spacing w:after="0" w:line="276" w:lineRule="auto"/>
        <w:rPr>
          <w:rFonts w:ascii="Arial" w:hAnsi="Arial" w:cs="Arial"/>
        </w:rPr>
      </w:pPr>
      <w:r w:rsidRPr="00A277FF">
        <w:rPr>
          <w:rFonts w:ascii="Arial" w:hAnsi="Arial" w:cs="Arial"/>
        </w:rPr>
        <w:t xml:space="preserve">The </w:t>
      </w:r>
      <w:hyperlink r:id="rId8" w:history="1">
        <w:r w:rsidRPr="00A277FF">
          <w:rPr>
            <w:rStyle w:val="Hyperlink"/>
            <w:rFonts w:ascii="Arial" w:hAnsi="Arial" w:cs="Arial"/>
          </w:rPr>
          <w:t>Environment IAA</w:t>
        </w:r>
      </w:hyperlink>
      <w:r w:rsidRPr="00A277FF">
        <w:rPr>
          <w:rFonts w:ascii="Arial" w:hAnsi="Arial" w:cs="Arial"/>
        </w:rPr>
        <w:t xml:space="preserve"> is open to University of Oxford researchers </w:t>
      </w:r>
      <w:r w:rsidR="00CC29C3">
        <w:rPr>
          <w:rFonts w:ascii="Arial" w:hAnsi="Arial" w:cs="Arial"/>
        </w:rPr>
        <w:t>in</w:t>
      </w:r>
      <w:r w:rsidRPr="00A277FF">
        <w:rPr>
          <w:rFonts w:ascii="Arial" w:hAnsi="Arial" w:cs="Arial"/>
        </w:rPr>
        <w:t xml:space="preserve"> </w:t>
      </w:r>
      <w:r w:rsidRPr="00A277FF">
        <w:rPr>
          <w:rFonts w:ascii="Arial" w:hAnsi="Arial" w:cs="Arial"/>
          <w:b/>
          <w:bCs/>
        </w:rPr>
        <w:t>any disciplinary</w:t>
      </w:r>
      <w:r w:rsidRPr="00A277FF">
        <w:rPr>
          <w:rFonts w:ascii="Arial" w:hAnsi="Arial" w:cs="Arial"/>
        </w:rPr>
        <w:t xml:space="preserve"> area. </w:t>
      </w:r>
      <w:r w:rsidR="00533C9A">
        <w:rPr>
          <w:rFonts w:ascii="Arial" w:hAnsi="Arial" w:cs="Arial"/>
        </w:rPr>
        <w:t>T</w:t>
      </w:r>
      <w:r w:rsidRPr="00A277FF">
        <w:rPr>
          <w:rFonts w:ascii="Arial" w:hAnsi="Arial" w:cs="Arial"/>
        </w:rPr>
        <w:t>he scheme is designed to accelerate the impact of environmental research beyond academia</w:t>
      </w:r>
      <w:r w:rsidR="00533C9A">
        <w:rPr>
          <w:rFonts w:ascii="Arial" w:hAnsi="Arial" w:cs="Arial"/>
        </w:rPr>
        <w:t xml:space="preserve">, and </w:t>
      </w:r>
      <w:r>
        <w:rPr>
          <w:rFonts w:ascii="Arial" w:hAnsi="Arial" w:cs="Arial"/>
        </w:rPr>
        <w:t>funding</w:t>
      </w:r>
      <w:r w:rsidRPr="00A277FF">
        <w:rPr>
          <w:rFonts w:ascii="Arial" w:hAnsi="Arial" w:cs="Arial"/>
        </w:rPr>
        <w:t xml:space="preserve"> will support a portfolio of activities at different stages of impact development through three complementary streams</w:t>
      </w:r>
      <w:r w:rsidR="00533C9A">
        <w:rPr>
          <w:rFonts w:ascii="Arial" w:hAnsi="Arial" w:cs="Arial"/>
        </w:rPr>
        <w:t xml:space="preserve">, with a rolling submission with three deadlines. </w:t>
      </w:r>
    </w:p>
    <w:p w14:paraId="5893D66F" w14:textId="3A96433B" w:rsidR="00533C9A" w:rsidRDefault="00533C9A" w:rsidP="00A277FF">
      <w:pPr>
        <w:spacing w:after="0" w:line="276" w:lineRule="auto"/>
        <w:rPr>
          <w:rFonts w:ascii="Arial" w:hAnsi="Arial" w:cs="Arial"/>
        </w:rPr>
      </w:pPr>
    </w:p>
    <w:p w14:paraId="503D16F4" w14:textId="50B2AFAC" w:rsidR="00533C9A" w:rsidRDefault="002A2824" w:rsidP="002A2824">
      <w:pPr>
        <w:pStyle w:val="Heading2"/>
      </w:pPr>
      <w:bookmarkStart w:id="1" w:name="_Toc236826129"/>
      <w:r>
        <w:t>Audience</w:t>
      </w:r>
      <w:bookmarkEnd w:id="1"/>
    </w:p>
    <w:p w14:paraId="58084591" w14:textId="548E93C1" w:rsidR="00533C9A" w:rsidRDefault="002A2824" w:rsidP="00A277FF">
      <w:pPr>
        <w:spacing w:after="0" w:line="276" w:lineRule="auto"/>
        <w:rPr>
          <w:rFonts w:ascii="Arial" w:hAnsi="Arial" w:cs="Arial"/>
        </w:rPr>
      </w:pPr>
      <w:r>
        <w:rPr>
          <w:rFonts w:ascii="Arial" w:hAnsi="Arial" w:cs="Arial"/>
        </w:rPr>
        <w:t xml:space="preserve">This new fund is </w:t>
      </w:r>
      <w:r w:rsidRPr="002A2824">
        <w:rPr>
          <w:rFonts w:ascii="Arial" w:hAnsi="Arial" w:cs="Arial"/>
        </w:rPr>
        <w:t>aimed at University of Oxford researchers</w:t>
      </w:r>
      <w:r>
        <w:rPr>
          <w:rFonts w:ascii="Arial" w:hAnsi="Arial" w:cs="Arial"/>
        </w:rPr>
        <w:t xml:space="preserve"> </w:t>
      </w:r>
      <w:r w:rsidRPr="002A2824">
        <w:rPr>
          <w:rFonts w:ascii="Arial" w:hAnsi="Arial" w:cs="Arial"/>
        </w:rPr>
        <w:t>undertaking environment-related research from any disciplinary area who want to accelerate the impact of their research beyond academia.</w:t>
      </w:r>
      <w:r>
        <w:rPr>
          <w:rFonts w:ascii="Arial" w:hAnsi="Arial" w:cs="Arial"/>
        </w:rPr>
        <w:t xml:space="preserve"> </w:t>
      </w:r>
    </w:p>
    <w:p w14:paraId="4D9EA48C" w14:textId="32ECDDB4" w:rsidR="00533C9A" w:rsidRDefault="00533C9A" w:rsidP="00A277FF">
      <w:pPr>
        <w:spacing w:after="0" w:line="276" w:lineRule="auto"/>
        <w:rPr>
          <w:rFonts w:ascii="Arial" w:hAnsi="Arial" w:cs="Arial"/>
        </w:rPr>
      </w:pPr>
    </w:p>
    <w:p w14:paraId="731C2ADB" w14:textId="77777777" w:rsidR="002A2824" w:rsidRDefault="002A2824" w:rsidP="002A2824">
      <w:pPr>
        <w:pStyle w:val="Heading2"/>
      </w:pPr>
      <w:bookmarkStart w:id="2" w:name="_Toc236826130"/>
      <w:r>
        <w:t>Newsletter / bulletin messaging</w:t>
      </w:r>
      <w:bookmarkEnd w:id="2"/>
      <w:r>
        <w:t xml:space="preserve"> </w:t>
      </w:r>
    </w:p>
    <w:p w14:paraId="44020B5F" w14:textId="532E6B24" w:rsidR="002A2824" w:rsidRPr="002A2824" w:rsidRDefault="002A2824" w:rsidP="002A2824">
      <w:pPr>
        <w:pStyle w:val="Heading3"/>
      </w:pPr>
      <w:bookmarkStart w:id="3" w:name="_Toc236826131"/>
      <w:r>
        <w:t>I</w:t>
      </w:r>
      <w:r w:rsidRPr="002A2824">
        <w:t>nternal</w:t>
      </w:r>
      <w:r>
        <w:t xml:space="preserve"> audiences</w:t>
      </w:r>
      <w:r w:rsidRPr="002A2824">
        <w:t xml:space="preserve"> </w:t>
      </w:r>
      <w:r>
        <w:t>(</w:t>
      </w:r>
      <w:r w:rsidRPr="002A2824">
        <w:t>short)</w:t>
      </w:r>
      <w:bookmarkEnd w:id="3"/>
      <w:r w:rsidRPr="002A2824">
        <w:t xml:space="preserve"> </w:t>
      </w:r>
    </w:p>
    <w:p w14:paraId="4E5C60F3" w14:textId="77777777" w:rsidR="00A0680D" w:rsidRDefault="00A0680D" w:rsidP="00A0680D">
      <w:pPr>
        <w:spacing w:after="0" w:line="276" w:lineRule="auto"/>
        <w:rPr>
          <w:rFonts w:ascii="Arial" w:hAnsi="Arial" w:cs="Arial"/>
          <w:b/>
          <w:bCs/>
        </w:rPr>
      </w:pPr>
    </w:p>
    <w:p w14:paraId="7F0BF359" w14:textId="37BDB5C5" w:rsidR="00A0680D" w:rsidRPr="00F85CA7" w:rsidRDefault="00A0680D" w:rsidP="00A0680D">
      <w:pPr>
        <w:spacing w:after="0" w:line="276" w:lineRule="auto"/>
        <w:rPr>
          <w:rFonts w:ascii="Arial" w:hAnsi="Arial" w:cs="Arial"/>
          <w:b/>
          <w:bCs/>
        </w:rPr>
      </w:pPr>
      <w:r w:rsidRPr="00F85CA7">
        <w:rPr>
          <w:rFonts w:ascii="Arial" w:hAnsi="Arial" w:cs="Arial"/>
          <w:b/>
          <w:bCs/>
        </w:rPr>
        <w:t xml:space="preserve">New Environment </w:t>
      </w:r>
      <w:r w:rsidR="00FD7D95">
        <w:rPr>
          <w:rFonts w:ascii="Arial" w:hAnsi="Arial" w:cs="Arial"/>
          <w:b/>
          <w:bCs/>
        </w:rPr>
        <w:t>Impact Acceleration Account</w:t>
      </w:r>
      <w:r>
        <w:rPr>
          <w:rFonts w:ascii="Arial" w:hAnsi="Arial" w:cs="Arial"/>
          <w:b/>
          <w:bCs/>
        </w:rPr>
        <w:t xml:space="preserve"> – now open</w:t>
      </w:r>
      <w:r w:rsidR="00FD7D95">
        <w:rPr>
          <w:rFonts w:ascii="Arial" w:hAnsi="Arial" w:cs="Arial"/>
          <w:b/>
          <w:bCs/>
        </w:rPr>
        <w:t xml:space="preserve"> for applications</w:t>
      </w:r>
    </w:p>
    <w:p w14:paraId="088390E0" w14:textId="77777777" w:rsidR="00A0680D" w:rsidRDefault="00A0680D" w:rsidP="00A0680D">
      <w:pPr>
        <w:spacing w:after="0" w:line="276" w:lineRule="auto"/>
        <w:rPr>
          <w:rFonts w:ascii="Arial" w:hAnsi="Arial" w:cs="Arial"/>
        </w:rPr>
      </w:pPr>
    </w:p>
    <w:p w14:paraId="3A599873" w14:textId="77777777" w:rsidR="00A0680D" w:rsidRDefault="00A0680D" w:rsidP="00A0680D">
      <w:pPr>
        <w:spacing w:after="0" w:line="276" w:lineRule="auto"/>
        <w:rPr>
          <w:rFonts w:ascii="Arial" w:hAnsi="Arial" w:cs="Arial"/>
        </w:rPr>
      </w:pPr>
      <w:r w:rsidRPr="00A277FF">
        <w:rPr>
          <w:rFonts w:ascii="Arial" w:hAnsi="Arial" w:cs="Arial"/>
        </w:rPr>
        <w:lastRenderedPageBreak/>
        <w:t xml:space="preserve">A new opportunity for researchers who are undertaking environment-related research across any disciplinary area has </w:t>
      </w:r>
      <w:r>
        <w:rPr>
          <w:rFonts w:ascii="Arial" w:hAnsi="Arial" w:cs="Arial"/>
        </w:rPr>
        <w:t>now</w:t>
      </w:r>
      <w:r w:rsidRPr="00A277FF">
        <w:rPr>
          <w:rFonts w:ascii="Arial" w:hAnsi="Arial" w:cs="Arial"/>
        </w:rPr>
        <w:t xml:space="preserve"> been launched.</w:t>
      </w:r>
    </w:p>
    <w:p w14:paraId="1A3A3AAA" w14:textId="77777777" w:rsidR="00A0680D" w:rsidRDefault="00A0680D" w:rsidP="00A0680D">
      <w:pPr>
        <w:spacing w:after="0" w:line="276" w:lineRule="auto"/>
        <w:rPr>
          <w:rFonts w:ascii="Arial" w:hAnsi="Arial" w:cs="Arial"/>
        </w:rPr>
      </w:pPr>
    </w:p>
    <w:p w14:paraId="04C2EC64" w14:textId="6881BAAF" w:rsidR="00A0680D" w:rsidRDefault="00A0680D" w:rsidP="00A0680D">
      <w:pPr>
        <w:spacing w:after="0" w:line="276" w:lineRule="auto"/>
        <w:rPr>
          <w:rFonts w:ascii="Arial" w:hAnsi="Arial" w:cs="Arial"/>
        </w:rPr>
      </w:pPr>
      <w:r w:rsidRPr="00A277FF">
        <w:rPr>
          <w:rFonts w:ascii="Arial" w:hAnsi="Arial" w:cs="Arial"/>
        </w:rPr>
        <w:t xml:space="preserve">The </w:t>
      </w:r>
      <w:hyperlink r:id="rId9" w:history="1">
        <w:r w:rsidRPr="00A277FF">
          <w:rPr>
            <w:rStyle w:val="Hyperlink"/>
            <w:rFonts w:ascii="Arial" w:hAnsi="Arial" w:cs="Arial"/>
          </w:rPr>
          <w:t>Environment IAA</w:t>
        </w:r>
      </w:hyperlink>
      <w:r w:rsidRPr="00A277FF">
        <w:rPr>
          <w:rFonts w:ascii="Arial" w:hAnsi="Arial" w:cs="Arial"/>
        </w:rPr>
        <w:t xml:space="preserve"> is open to University of Oxford researchers </w:t>
      </w:r>
      <w:r w:rsidR="00CC29C3">
        <w:rPr>
          <w:rFonts w:ascii="Arial" w:hAnsi="Arial" w:cs="Arial"/>
        </w:rPr>
        <w:t>in</w:t>
      </w:r>
      <w:r w:rsidRPr="00A277FF">
        <w:rPr>
          <w:rFonts w:ascii="Arial" w:hAnsi="Arial" w:cs="Arial"/>
        </w:rPr>
        <w:t xml:space="preserve"> </w:t>
      </w:r>
      <w:r w:rsidRPr="00A277FF">
        <w:rPr>
          <w:rFonts w:ascii="Arial" w:hAnsi="Arial" w:cs="Arial"/>
          <w:b/>
          <w:bCs/>
        </w:rPr>
        <w:t>any disciplinary</w:t>
      </w:r>
      <w:r w:rsidRPr="00A277FF">
        <w:rPr>
          <w:rFonts w:ascii="Arial" w:hAnsi="Arial" w:cs="Arial"/>
        </w:rPr>
        <w:t xml:space="preserve"> area. </w:t>
      </w:r>
      <w:r>
        <w:rPr>
          <w:rFonts w:ascii="Arial" w:hAnsi="Arial" w:cs="Arial"/>
        </w:rPr>
        <w:t>T</w:t>
      </w:r>
      <w:r w:rsidRPr="00A277FF">
        <w:rPr>
          <w:rFonts w:ascii="Arial" w:hAnsi="Arial" w:cs="Arial"/>
        </w:rPr>
        <w:t>he scheme is designed to accelerate the impact of environmental research beyond academia</w:t>
      </w:r>
      <w:r>
        <w:rPr>
          <w:rFonts w:ascii="Arial" w:hAnsi="Arial" w:cs="Arial"/>
        </w:rPr>
        <w:t>, and</w:t>
      </w:r>
      <w:r w:rsidRPr="00A277FF">
        <w:rPr>
          <w:rFonts w:ascii="Arial" w:hAnsi="Arial" w:cs="Arial"/>
        </w:rPr>
        <w:t xml:space="preserve"> </w:t>
      </w:r>
      <w:r>
        <w:rPr>
          <w:rFonts w:ascii="Arial" w:hAnsi="Arial" w:cs="Arial"/>
        </w:rPr>
        <w:t>funding</w:t>
      </w:r>
      <w:r w:rsidRPr="00A277FF">
        <w:rPr>
          <w:rFonts w:ascii="Arial" w:hAnsi="Arial" w:cs="Arial"/>
        </w:rPr>
        <w:t xml:space="preserve"> will support a portfolio of activities at different stages of impact development through three complementary streams</w:t>
      </w:r>
      <w:r>
        <w:rPr>
          <w:rFonts w:ascii="Arial" w:hAnsi="Arial" w:cs="Arial"/>
        </w:rPr>
        <w:t>.</w:t>
      </w:r>
    </w:p>
    <w:p w14:paraId="09A016DC" w14:textId="77777777" w:rsidR="00A0680D" w:rsidRDefault="00A0680D" w:rsidP="00A0680D">
      <w:pPr>
        <w:spacing w:after="0" w:line="276" w:lineRule="auto"/>
        <w:rPr>
          <w:rFonts w:ascii="Arial" w:hAnsi="Arial" w:cs="Arial"/>
        </w:rPr>
      </w:pPr>
    </w:p>
    <w:p w14:paraId="1F87D910" w14:textId="799273CF" w:rsidR="00A0680D" w:rsidRPr="00A277FF" w:rsidRDefault="00A0680D" w:rsidP="00A0680D">
      <w:pPr>
        <w:spacing w:after="0" w:line="276" w:lineRule="auto"/>
        <w:rPr>
          <w:rFonts w:ascii="Arial" w:hAnsi="Arial" w:cs="Arial"/>
        </w:rPr>
      </w:pPr>
      <w:r w:rsidRPr="00A277FF">
        <w:rPr>
          <w:rFonts w:ascii="Arial" w:hAnsi="Arial" w:cs="Arial"/>
        </w:rPr>
        <w:t xml:space="preserve">Applications are now open, and can be submitted on a rolling basis, with the </w:t>
      </w:r>
      <w:r>
        <w:rPr>
          <w:rFonts w:ascii="Arial" w:hAnsi="Arial" w:cs="Arial"/>
        </w:rPr>
        <w:t xml:space="preserve">first of three deadlines on </w:t>
      </w:r>
      <w:r w:rsidRPr="00A277FF">
        <w:rPr>
          <w:rFonts w:ascii="Arial" w:hAnsi="Arial" w:cs="Arial"/>
        </w:rPr>
        <w:t>Wednesday 30 September 2026</w:t>
      </w:r>
      <w:r>
        <w:rPr>
          <w:rFonts w:ascii="Arial" w:hAnsi="Arial" w:cs="Arial"/>
        </w:rPr>
        <w:t>.</w:t>
      </w:r>
    </w:p>
    <w:p w14:paraId="399EF196" w14:textId="77777777" w:rsidR="00A0680D" w:rsidRPr="00070A79" w:rsidRDefault="00A0680D" w:rsidP="00A0680D">
      <w:pPr>
        <w:spacing w:after="0" w:line="276" w:lineRule="auto"/>
        <w:rPr>
          <w:rFonts w:ascii="Arial" w:hAnsi="Arial" w:cs="Arial"/>
          <w:sz w:val="12"/>
          <w:szCs w:val="12"/>
        </w:rPr>
      </w:pPr>
    </w:p>
    <w:p w14:paraId="108D7BF8" w14:textId="77777777" w:rsidR="00A0680D" w:rsidRDefault="00A0680D" w:rsidP="00A0680D">
      <w:pPr>
        <w:spacing w:after="0" w:line="276" w:lineRule="auto"/>
        <w:rPr>
          <w:rFonts w:ascii="Arial" w:hAnsi="Arial" w:cs="Arial"/>
        </w:rPr>
      </w:pPr>
      <w:r w:rsidRPr="00A277FF">
        <w:rPr>
          <w:rFonts w:ascii="Arial" w:hAnsi="Arial" w:cs="Arial"/>
        </w:rPr>
        <w:t>Full guidance for the application is available on</w:t>
      </w:r>
      <w:r>
        <w:rPr>
          <w:rFonts w:ascii="Arial" w:hAnsi="Arial" w:cs="Arial"/>
        </w:rPr>
        <w:t xml:space="preserve"> </w:t>
      </w:r>
      <w:hyperlink r:id="rId10" w:history="1">
        <w:r w:rsidRPr="00A277FF">
          <w:rPr>
            <w:rStyle w:val="Hyperlink"/>
            <w:rFonts w:ascii="Arial" w:hAnsi="Arial" w:cs="Arial"/>
          </w:rPr>
          <w:t>SharePoint</w:t>
        </w:r>
      </w:hyperlink>
      <w:r>
        <w:rPr>
          <w:rFonts w:ascii="Arial" w:hAnsi="Arial" w:cs="Arial"/>
        </w:rPr>
        <w:t xml:space="preserve"> (requires SSO)</w:t>
      </w:r>
    </w:p>
    <w:p w14:paraId="683350B5" w14:textId="29B54C4E" w:rsidR="00533C9A" w:rsidRDefault="00533C9A" w:rsidP="00A277FF">
      <w:pPr>
        <w:spacing w:after="0" w:line="276" w:lineRule="auto"/>
        <w:rPr>
          <w:rFonts w:ascii="Arial" w:hAnsi="Arial" w:cs="Arial"/>
        </w:rPr>
      </w:pPr>
    </w:p>
    <w:p w14:paraId="505CBB1D" w14:textId="10832A98" w:rsidR="00D26B20" w:rsidRDefault="00D26B20" w:rsidP="00A277FF">
      <w:pPr>
        <w:spacing w:after="0" w:line="276" w:lineRule="auto"/>
        <w:rPr>
          <w:rFonts w:ascii="Arial" w:hAnsi="Arial" w:cs="Arial"/>
        </w:rPr>
      </w:pPr>
    </w:p>
    <w:p w14:paraId="1305C1A5" w14:textId="4ADA9AD7" w:rsidR="00D26B20" w:rsidRDefault="00D26B20" w:rsidP="00D26B20">
      <w:pPr>
        <w:pStyle w:val="Heading3"/>
      </w:pPr>
      <w:bookmarkStart w:id="4" w:name="_Toc236826132"/>
      <w:r>
        <w:t>Internal audiences (long)</w:t>
      </w:r>
      <w:bookmarkEnd w:id="4"/>
    </w:p>
    <w:p w14:paraId="309D9C5A" w14:textId="77777777" w:rsidR="00F85CA7" w:rsidRDefault="00F85CA7" w:rsidP="00F85CA7">
      <w:pPr>
        <w:spacing w:after="0" w:line="276" w:lineRule="auto"/>
        <w:rPr>
          <w:rFonts w:ascii="Arial" w:hAnsi="Arial" w:cs="Arial"/>
        </w:rPr>
      </w:pPr>
    </w:p>
    <w:p w14:paraId="6F89B68F" w14:textId="77777777" w:rsidR="00FC55AE" w:rsidRPr="00F85CA7" w:rsidRDefault="00FC55AE" w:rsidP="00FC55AE">
      <w:pPr>
        <w:spacing w:after="0" w:line="276" w:lineRule="auto"/>
        <w:rPr>
          <w:rFonts w:ascii="Arial" w:hAnsi="Arial" w:cs="Arial"/>
          <w:b/>
          <w:bCs/>
        </w:rPr>
      </w:pPr>
      <w:r w:rsidRPr="00F85CA7">
        <w:rPr>
          <w:rFonts w:ascii="Arial" w:hAnsi="Arial" w:cs="Arial"/>
          <w:b/>
          <w:bCs/>
        </w:rPr>
        <w:t xml:space="preserve">New Environment </w:t>
      </w:r>
      <w:r>
        <w:rPr>
          <w:rFonts w:ascii="Arial" w:hAnsi="Arial" w:cs="Arial"/>
          <w:b/>
          <w:bCs/>
        </w:rPr>
        <w:t>Impact Acceleration Account – now open for applications</w:t>
      </w:r>
    </w:p>
    <w:p w14:paraId="57341B58" w14:textId="77777777" w:rsidR="00F85CA7" w:rsidRDefault="00F85CA7" w:rsidP="00F85CA7">
      <w:pPr>
        <w:spacing w:after="0" w:line="276" w:lineRule="auto"/>
        <w:rPr>
          <w:rFonts w:ascii="Arial" w:hAnsi="Arial" w:cs="Arial"/>
        </w:rPr>
      </w:pPr>
    </w:p>
    <w:p w14:paraId="36C17539" w14:textId="3E04BF85" w:rsidR="00F85CA7" w:rsidRDefault="00F85CA7" w:rsidP="00F85CA7">
      <w:pPr>
        <w:spacing w:after="0" w:line="276" w:lineRule="auto"/>
        <w:rPr>
          <w:rFonts w:ascii="Arial" w:hAnsi="Arial" w:cs="Arial"/>
        </w:rPr>
      </w:pPr>
      <w:r w:rsidRPr="00A277FF">
        <w:rPr>
          <w:rFonts w:ascii="Arial" w:hAnsi="Arial" w:cs="Arial"/>
        </w:rPr>
        <w:t xml:space="preserve">A new opportunity for researchers who are undertaking environment-related research across any disciplinary area has </w:t>
      </w:r>
      <w:r>
        <w:rPr>
          <w:rFonts w:ascii="Arial" w:hAnsi="Arial" w:cs="Arial"/>
        </w:rPr>
        <w:t>now</w:t>
      </w:r>
      <w:r w:rsidRPr="00A277FF">
        <w:rPr>
          <w:rFonts w:ascii="Arial" w:hAnsi="Arial" w:cs="Arial"/>
        </w:rPr>
        <w:t xml:space="preserve"> been launched.</w:t>
      </w:r>
    </w:p>
    <w:p w14:paraId="36BAD703" w14:textId="77777777" w:rsidR="00F85CA7" w:rsidRDefault="00F85CA7" w:rsidP="00F85CA7">
      <w:pPr>
        <w:spacing w:after="0" w:line="276" w:lineRule="auto"/>
        <w:rPr>
          <w:rFonts w:ascii="Arial" w:hAnsi="Arial" w:cs="Arial"/>
        </w:rPr>
      </w:pPr>
    </w:p>
    <w:p w14:paraId="38D7569F" w14:textId="19873361" w:rsidR="00F85CA7" w:rsidRDefault="00F85CA7" w:rsidP="00F85CA7">
      <w:pPr>
        <w:spacing w:after="0" w:line="276" w:lineRule="auto"/>
        <w:rPr>
          <w:rFonts w:ascii="Arial" w:hAnsi="Arial" w:cs="Arial"/>
        </w:rPr>
      </w:pPr>
      <w:r w:rsidRPr="00A277FF">
        <w:rPr>
          <w:rFonts w:ascii="Arial" w:hAnsi="Arial" w:cs="Arial"/>
        </w:rPr>
        <w:t xml:space="preserve">The </w:t>
      </w:r>
      <w:hyperlink r:id="rId11" w:history="1">
        <w:r w:rsidRPr="00A277FF">
          <w:rPr>
            <w:rStyle w:val="Hyperlink"/>
            <w:rFonts w:ascii="Arial" w:hAnsi="Arial" w:cs="Arial"/>
          </w:rPr>
          <w:t>Environmental Impact Acceleration Account (Environment IAA)</w:t>
        </w:r>
      </w:hyperlink>
      <w:r w:rsidRPr="00A277FF">
        <w:rPr>
          <w:rFonts w:ascii="Arial" w:hAnsi="Arial" w:cs="Arial"/>
        </w:rPr>
        <w:t xml:space="preserve"> will maximise the impact of Oxford’s environmental sciences research beyond academia by funding direct costs of knowledge exchange, translation, and commercialisation. It will support research projects and collaborations in driving policy change, developing new licensing and spin-outs, and more generally in driving sustainable economic growth across the region, nations and globally.</w:t>
      </w:r>
    </w:p>
    <w:p w14:paraId="3822E502" w14:textId="77777777" w:rsidR="00F85CA7" w:rsidRDefault="00F85CA7" w:rsidP="00F85CA7">
      <w:pPr>
        <w:spacing w:after="0" w:line="276" w:lineRule="auto"/>
        <w:rPr>
          <w:rFonts w:ascii="Arial" w:hAnsi="Arial" w:cs="Arial"/>
        </w:rPr>
      </w:pPr>
    </w:p>
    <w:p w14:paraId="2DB85000" w14:textId="64B412A1" w:rsidR="00F85CA7" w:rsidRDefault="00F85CA7" w:rsidP="00F85CA7">
      <w:pPr>
        <w:spacing w:after="0" w:line="276" w:lineRule="auto"/>
        <w:rPr>
          <w:rFonts w:ascii="Arial" w:hAnsi="Arial" w:cs="Arial"/>
        </w:rPr>
      </w:pPr>
      <w:r w:rsidRPr="00A277FF">
        <w:rPr>
          <w:rFonts w:ascii="Arial" w:hAnsi="Arial" w:cs="Arial"/>
        </w:rPr>
        <w:t xml:space="preserve">The </w:t>
      </w:r>
      <w:hyperlink r:id="rId12" w:history="1">
        <w:r w:rsidRPr="00A277FF">
          <w:rPr>
            <w:rStyle w:val="Hyperlink"/>
            <w:rFonts w:ascii="Arial" w:hAnsi="Arial" w:cs="Arial"/>
          </w:rPr>
          <w:t>Environment IAA</w:t>
        </w:r>
      </w:hyperlink>
      <w:r w:rsidRPr="00A277FF">
        <w:rPr>
          <w:rFonts w:ascii="Arial" w:hAnsi="Arial" w:cs="Arial"/>
        </w:rPr>
        <w:t xml:space="preserve"> is open to University of Oxford researchers </w:t>
      </w:r>
      <w:r w:rsidR="00CC29C3">
        <w:rPr>
          <w:rFonts w:ascii="Arial" w:hAnsi="Arial" w:cs="Arial"/>
        </w:rPr>
        <w:t>in</w:t>
      </w:r>
      <w:r w:rsidRPr="00A277FF">
        <w:rPr>
          <w:rFonts w:ascii="Arial" w:hAnsi="Arial" w:cs="Arial"/>
        </w:rPr>
        <w:t xml:space="preserve"> </w:t>
      </w:r>
      <w:r w:rsidRPr="00A277FF">
        <w:rPr>
          <w:rFonts w:ascii="Arial" w:hAnsi="Arial" w:cs="Arial"/>
          <w:b/>
          <w:bCs/>
        </w:rPr>
        <w:t>any disciplinary</w:t>
      </w:r>
      <w:r w:rsidRPr="00A277FF">
        <w:rPr>
          <w:rFonts w:ascii="Arial" w:hAnsi="Arial" w:cs="Arial"/>
        </w:rPr>
        <w:t xml:space="preserve"> area. Supported through the University’s Strategic Innovation Fund, the scheme is designed to accelerate the impact of environmental research beyond academia.</w:t>
      </w:r>
      <w:r>
        <w:rPr>
          <w:rFonts w:ascii="Arial" w:hAnsi="Arial" w:cs="Arial"/>
        </w:rPr>
        <w:t xml:space="preserve"> With </w:t>
      </w:r>
      <w:r w:rsidRPr="00A277FF">
        <w:rPr>
          <w:rFonts w:ascii="Arial" w:hAnsi="Arial" w:cs="Arial"/>
        </w:rPr>
        <w:t xml:space="preserve">local support for applicants from your divisional office, </w:t>
      </w:r>
      <w:r>
        <w:rPr>
          <w:rFonts w:ascii="Arial" w:hAnsi="Arial" w:cs="Arial"/>
        </w:rPr>
        <w:t>funding</w:t>
      </w:r>
      <w:r w:rsidRPr="00A277FF">
        <w:rPr>
          <w:rFonts w:ascii="Arial" w:hAnsi="Arial" w:cs="Arial"/>
        </w:rPr>
        <w:t xml:space="preserve"> will support a portfolio of activities at different stages of impact development through three complementary streams</w:t>
      </w:r>
      <w:r>
        <w:rPr>
          <w:rFonts w:ascii="Arial" w:hAnsi="Arial" w:cs="Arial"/>
        </w:rPr>
        <w:t>:</w:t>
      </w:r>
    </w:p>
    <w:p w14:paraId="12E1D46A" w14:textId="77777777" w:rsidR="00F85CA7" w:rsidRDefault="00F85CA7" w:rsidP="00F85CA7">
      <w:pPr>
        <w:spacing w:after="0" w:line="276" w:lineRule="auto"/>
        <w:rPr>
          <w:rFonts w:ascii="Arial" w:hAnsi="Arial" w:cs="Arial"/>
        </w:rPr>
      </w:pPr>
    </w:p>
    <w:p w14:paraId="7C9E93C3" w14:textId="77777777" w:rsidR="00F85CA7" w:rsidRPr="00A277FF" w:rsidRDefault="00F85CA7" w:rsidP="00F85CA7">
      <w:pPr>
        <w:spacing w:after="0" w:line="276" w:lineRule="auto"/>
        <w:rPr>
          <w:rFonts w:ascii="Arial" w:hAnsi="Arial" w:cs="Arial"/>
        </w:rPr>
      </w:pPr>
      <w:r w:rsidRPr="00A277FF">
        <w:rPr>
          <w:rFonts w:ascii="Arial" w:hAnsi="Arial" w:cs="Arial"/>
          <w:b/>
          <w:bCs/>
        </w:rPr>
        <w:t>Stream 1: Kick-starting Impact Award</w:t>
      </w:r>
      <w:r w:rsidRPr="00A277FF">
        <w:rPr>
          <w:rFonts w:ascii="Arial" w:hAnsi="Arial" w:cs="Arial"/>
        </w:rPr>
        <w:t xml:space="preserve"> (up to £10k)</w:t>
      </w:r>
    </w:p>
    <w:p w14:paraId="6A9794F3" w14:textId="77777777" w:rsidR="00F85CA7" w:rsidRPr="00A277FF" w:rsidRDefault="00F85CA7" w:rsidP="00F85CA7">
      <w:pPr>
        <w:spacing w:after="0" w:line="276" w:lineRule="auto"/>
        <w:rPr>
          <w:rFonts w:ascii="Arial" w:hAnsi="Arial" w:cs="Arial"/>
        </w:rPr>
      </w:pPr>
      <w:r w:rsidRPr="00A277FF">
        <w:rPr>
          <w:rFonts w:ascii="Arial" w:hAnsi="Arial" w:cs="Arial"/>
        </w:rPr>
        <w:t>Small-scale activities to initiate or strengthen engagement and collaboration, including meetings, workshops, events, and early-stage translation activities.</w:t>
      </w:r>
    </w:p>
    <w:p w14:paraId="543A2AE2" w14:textId="77777777" w:rsidR="00F85CA7" w:rsidRPr="00070A79" w:rsidRDefault="00F85CA7" w:rsidP="00F85CA7">
      <w:pPr>
        <w:spacing w:after="0" w:line="276" w:lineRule="auto"/>
        <w:rPr>
          <w:rFonts w:ascii="Arial" w:hAnsi="Arial" w:cs="Arial"/>
          <w:sz w:val="16"/>
          <w:szCs w:val="16"/>
        </w:rPr>
      </w:pPr>
    </w:p>
    <w:p w14:paraId="568BFC90" w14:textId="77777777" w:rsidR="00F85CA7" w:rsidRPr="00A277FF" w:rsidRDefault="00F85CA7" w:rsidP="00F85CA7">
      <w:pPr>
        <w:spacing w:after="0" w:line="276" w:lineRule="auto"/>
        <w:rPr>
          <w:rFonts w:ascii="Arial" w:hAnsi="Arial" w:cs="Arial"/>
        </w:rPr>
      </w:pPr>
      <w:r w:rsidRPr="00A277FF">
        <w:rPr>
          <w:rFonts w:ascii="Arial" w:hAnsi="Arial" w:cs="Arial"/>
          <w:b/>
          <w:bCs/>
        </w:rPr>
        <w:t>Stream 2: Knowledge Exchange Partnerships</w:t>
      </w:r>
      <w:r w:rsidRPr="00A277FF">
        <w:rPr>
          <w:rFonts w:ascii="Arial" w:hAnsi="Arial" w:cs="Arial"/>
        </w:rPr>
        <w:t xml:space="preserve"> (up to £25k)</w:t>
      </w:r>
    </w:p>
    <w:p w14:paraId="5364FFB2" w14:textId="77777777" w:rsidR="00F85CA7" w:rsidRPr="00A277FF" w:rsidRDefault="00F85CA7" w:rsidP="00F85CA7">
      <w:pPr>
        <w:spacing w:after="0" w:line="276" w:lineRule="auto"/>
        <w:rPr>
          <w:rFonts w:ascii="Arial" w:hAnsi="Arial" w:cs="Arial"/>
        </w:rPr>
      </w:pPr>
      <w:r w:rsidRPr="00A277FF">
        <w:rPr>
          <w:rFonts w:ascii="Arial" w:hAnsi="Arial" w:cs="Arial"/>
        </w:rPr>
        <w:t>Collaborative projects and secondments that build partnerships between researchers and external organisations, including industry, government, policy, and community partners.</w:t>
      </w:r>
    </w:p>
    <w:p w14:paraId="64B23245" w14:textId="77777777" w:rsidR="00F85CA7" w:rsidRPr="00070A79" w:rsidRDefault="00F85CA7" w:rsidP="00F85CA7">
      <w:pPr>
        <w:spacing w:after="0" w:line="276" w:lineRule="auto"/>
        <w:rPr>
          <w:rFonts w:ascii="Arial" w:hAnsi="Arial" w:cs="Arial"/>
          <w:sz w:val="16"/>
          <w:szCs w:val="16"/>
        </w:rPr>
      </w:pPr>
    </w:p>
    <w:p w14:paraId="233F5C68" w14:textId="77777777" w:rsidR="00F85CA7" w:rsidRPr="00A277FF" w:rsidRDefault="00F85CA7" w:rsidP="00F85CA7">
      <w:pPr>
        <w:spacing w:after="0" w:line="276" w:lineRule="auto"/>
        <w:rPr>
          <w:rFonts w:ascii="Arial" w:hAnsi="Arial" w:cs="Arial"/>
        </w:rPr>
      </w:pPr>
      <w:r w:rsidRPr="00A277FF">
        <w:rPr>
          <w:rFonts w:ascii="Arial" w:hAnsi="Arial" w:cs="Arial"/>
          <w:b/>
          <w:bCs/>
        </w:rPr>
        <w:t>Stream 3: Impact Acceleration Awards</w:t>
      </w:r>
      <w:r w:rsidRPr="00A277FF">
        <w:rPr>
          <w:rFonts w:ascii="Arial" w:hAnsi="Arial" w:cs="Arial"/>
        </w:rPr>
        <w:t xml:space="preserve"> (Up to £60k)</w:t>
      </w:r>
    </w:p>
    <w:p w14:paraId="50C8C55E" w14:textId="77777777" w:rsidR="00F85CA7" w:rsidRDefault="00F85CA7" w:rsidP="00F85CA7">
      <w:pPr>
        <w:spacing w:after="0" w:line="276" w:lineRule="auto"/>
        <w:rPr>
          <w:rFonts w:ascii="Arial" w:hAnsi="Arial" w:cs="Arial"/>
        </w:rPr>
      </w:pPr>
      <w:r w:rsidRPr="00A277FF">
        <w:rPr>
          <w:rFonts w:ascii="Arial" w:hAnsi="Arial" w:cs="Arial"/>
        </w:rPr>
        <w:t>Larger-scale projects focused on impact delivery, innovation, technology or toolkit development, prototyping, and translation activities that accelerate the application and uptake of research.</w:t>
      </w:r>
    </w:p>
    <w:p w14:paraId="41487AD8" w14:textId="77777777" w:rsidR="00F85CA7" w:rsidRDefault="00F85CA7" w:rsidP="00F85CA7">
      <w:pPr>
        <w:spacing w:after="0" w:line="276" w:lineRule="auto"/>
        <w:rPr>
          <w:rFonts w:ascii="Arial" w:hAnsi="Arial" w:cs="Arial"/>
        </w:rPr>
      </w:pPr>
    </w:p>
    <w:p w14:paraId="149D8631" w14:textId="77777777" w:rsidR="00F85CA7" w:rsidRPr="00A277FF" w:rsidRDefault="00F85CA7" w:rsidP="00F85CA7">
      <w:pPr>
        <w:spacing w:after="0" w:line="276" w:lineRule="auto"/>
        <w:rPr>
          <w:rFonts w:ascii="Arial" w:hAnsi="Arial" w:cs="Arial"/>
        </w:rPr>
      </w:pPr>
      <w:r w:rsidRPr="00A277FF">
        <w:rPr>
          <w:rFonts w:ascii="Arial" w:hAnsi="Arial" w:cs="Arial"/>
        </w:rPr>
        <w:t>Applications are now open, and can be submitted on a rolling basis, with the following 3 deadlines:</w:t>
      </w:r>
    </w:p>
    <w:p w14:paraId="7A31B17B" w14:textId="77777777" w:rsidR="00F85CA7" w:rsidRPr="00025835" w:rsidRDefault="00F85CA7" w:rsidP="00F85CA7">
      <w:pPr>
        <w:spacing w:after="0" w:line="276" w:lineRule="auto"/>
        <w:rPr>
          <w:rFonts w:ascii="Arial" w:hAnsi="Arial" w:cs="Arial"/>
          <w:sz w:val="12"/>
          <w:szCs w:val="12"/>
        </w:rPr>
      </w:pPr>
    </w:p>
    <w:p w14:paraId="5F72B7EA" w14:textId="77777777" w:rsidR="00F85CA7" w:rsidRPr="00A277FF" w:rsidRDefault="00F85CA7" w:rsidP="00F85CA7">
      <w:pPr>
        <w:spacing w:after="0" w:line="276" w:lineRule="auto"/>
        <w:rPr>
          <w:rFonts w:ascii="Arial" w:hAnsi="Arial" w:cs="Arial"/>
        </w:rPr>
      </w:pPr>
      <w:r w:rsidRPr="00A277FF">
        <w:rPr>
          <w:rFonts w:ascii="Arial" w:hAnsi="Arial" w:cs="Arial"/>
        </w:rPr>
        <w:t>1)  Wednesday 30 September 2026, 5pm</w:t>
      </w:r>
    </w:p>
    <w:p w14:paraId="4F066C24" w14:textId="77777777" w:rsidR="00F85CA7" w:rsidRPr="00025835" w:rsidRDefault="00F85CA7" w:rsidP="00F85CA7">
      <w:pPr>
        <w:spacing w:after="0" w:line="276" w:lineRule="auto"/>
        <w:rPr>
          <w:rFonts w:ascii="Arial" w:hAnsi="Arial" w:cs="Arial"/>
          <w:sz w:val="12"/>
          <w:szCs w:val="12"/>
        </w:rPr>
      </w:pPr>
    </w:p>
    <w:p w14:paraId="446F7CA4" w14:textId="77777777" w:rsidR="00F85CA7" w:rsidRPr="00A277FF" w:rsidRDefault="00F85CA7" w:rsidP="00F85CA7">
      <w:pPr>
        <w:spacing w:after="0" w:line="276" w:lineRule="auto"/>
        <w:rPr>
          <w:rFonts w:ascii="Arial" w:hAnsi="Arial" w:cs="Arial"/>
        </w:rPr>
      </w:pPr>
      <w:r w:rsidRPr="00A277FF">
        <w:rPr>
          <w:rFonts w:ascii="Arial" w:hAnsi="Arial" w:cs="Arial"/>
        </w:rPr>
        <w:t>2)  Wednesday 13 January 2027, 5pm</w:t>
      </w:r>
    </w:p>
    <w:p w14:paraId="040D7813" w14:textId="77777777" w:rsidR="00F85CA7" w:rsidRPr="00025835" w:rsidRDefault="00F85CA7" w:rsidP="00F85CA7">
      <w:pPr>
        <w:spacing w:after="0" w:line="276" w:lineRule="auto"/>
        <w:rPr>
          <w:rFonts w:ascii="Arial" w:hAnsi="Arial" w:cs="Arial"/>
          <w:sz w:val="12"/>
          <w:szCs w:val="12"/>
        </w:rPr>
      </w:pPr>
    </w:p>
    <w:p w14:paraId="13C411E0" w14:textId="77777777" w:rsidR="00F85CA7" w:rsidRPr="00A277FF" w:rsidRDefault="00F85CA7" w:rsidP="00F85CA7">
      <w:pPr>
        <w:spacing w:after="0" w:line="276" w:lineRule="auto"/>
        <w:rPr>
          <w:rFonts w:ascii="Arial" w:hAnsi="Arial" w:cs="Arial"/>
        </w:rPr>
      </w:pPr>
      <w:r w:rsidRPr="00A277FF">
        <w:rPr>
          <w:rFonts w:ascii="Arial" w:hAnsi="Arial" w:cs="Arial"/>
        </w:rPr>
        <w:t>3)  Wednesday 12 May 2027, 5pm</w:t>
      </w:r>
    </w:p>
    <w:p w14:paraId="63EE6EDA" w14:textId="77777777" w:rsidR="00F85CA7" w:rsidRPr="00070A79" w:rsidRDefault="00F85CA7" w:rsidP="00F85CA7">
      <w:pPr>
        <w:spacing w:after="0" w:line="276" w:lineRule="auto"/>
        <w:rPr>
          <w:rFonts w:ascii="Arial" w:hAnsi="Arial" w:cs="Arial"/>
          <w:sz w:val="12"/>
          <w:szCs w:val="12"/>
        </w:rPr>
      </w:pPr>
    </w:p>
    <w:p w14:paraId="4D1F8F0A" w14:textId="77777777" w:rsidR="00F85CA7" w:rsidRPr="00A277FF" w:rsidRDefault="00F85CA7" w:rsidP="00F85CA7">
      <w:pPr>
        <w:spacing w:after="0" w:line="276" w:lineRule="auto"/>
        <w:rPr>
          <w:rFonts w:ascii="Arial" w:hAnsi="Arial" w:cs="Arial"/>
        </w:rPr>
      </w:pPr>
      <w:r w:rsidRPr="00A277FF">
        <w:rPr>
          <w:rFonts w:ascii="Arial" w:hAnsi="Arial" w:cs="Arial"/>
        </w:rPr>
        <w:t xml:space="preserve">The earliest start date for projects under this fund is 10 weeks after the call deadline. </w:t>
      </w:r>
      <w:r>
        <w:rPr>
          <w:rFonts w:ascii="Arial" w:hAnsi="Arial" w:cs="Arial"/>
        </w:rPr>
        <w:t>P</w:t>
      </w:r>
      <w:r w:rsidRPr="00A277FF">
        <w:rPr>
          <w:rFonts w:ascii="Arial" w:hAnsi="Arial" w:cs="Arial"/>
        </w:rPr>
        <w:t>rojects can run for up to 12 months.</w:t>
      </w:r>
    </w:p>
    <w:p w14:paraId="4EBF5769" w14:textId="77777777" w:rsidR="00F85CA7" w:rsidRPr="00A277FF" w:rsidRDefault="00F85CA7" w:rsidP="00F85CA7">
      <w:pPr>
        <w:spacing w:after="0" w:line="276" w:lineRule="auto"/>
        <w:rPr>
          <w:rFonts w:ascii="Arial" w:hAnsi="Arial" w:cs="Arial"/>
        </w:rPr>
      </w:pPr>
    </w:p>
    <w:p w14:paraId="1D893CC0" w14:textId="77777777" w:rsidR="00F85CA7" w:rsidRDefault="00F85CA7" w:rsidP="00F85CA7">
      <w:pPr>
        <w:spacing w:after="0" w:line="276" w:lineRule="auto"/>
        <w:rPr>
          <w:rFonts w:ascii="Arial" w:hAnsi="Arial" w:cs="Arial"/>
        </w:rPr>
      </w:pPr>
      <w:r w:rsidRPr="00A277FF">
        <w:rPr>
          <w:rFonts w:ascii="Arial" w:hAnsi="Arial" w:cs="Arial"/>
        </w:rPr>
        <w:t>Full guidance for the application is available on</w:t>
      </w:r>
      <w:r>
        <w:rPr>
          <w:rFonts w:ascii="Arial" w:hAnsi="Arial" w:cs="Arial"/>
        </w:rPr>
        <w:t xml:space="preserve"> </w:t>
      </w:r>
      <w:hyperlink r:id="rId13" w:history="1">
        <w:r w:rsidRPr="00A277FF">
          <w:rPr>
            <w:rStyle w:val="Hyperlink"/>
            <w:rFonts w:ascii="Arial" w:hAnsi="Arial" w:cs="Arial"/>
          </w:rPr>
          <w:t>SharePoint</w:t>
        </w:r>
      </w:hyperlink>
      <w:r>
        <w:rPr>
          <w:rFonts w:ascii="Arial" w:hAnsi="Arial" w:cs="Arial"/>
        </w:rPr>
        <w:t xml:space="preserve"> (requires SSO)</w:t>
      </w:r>
    </w:p>
    <w:p w14:paraId="4BCD68CF" w14:textId="223AB966" w:rsidR="00533C9A" w:rsidRDefault="00533C9A" w:rsidP="00A277FF">
      <w:pPr>
        <w:spacing w:after="0" w:line="276" w:lineRule="auto"/>
        <w:rPr>
          <w:rFonts w:ascii="Arial" w:hAnsi="Arial" w:cs="Arial"/>
        </w:rPr>
      </w:pPr>
    </w:p>
    <w:p w14:paraId="41E73C9F" w14:textId="77777777" w:rsidR="00533C9A" w:rsidRDefault="00533C9A" w:rsidP="00A277FF">
      <w:pPr>
        <w:spacing w:after="0" w:line="276" w:lineRule="auto"/>
        <w:rPr>
          <w:rFonts w:ascii="Arial" w:hAnsi="Arial" w:cs="Arial"/>
        </w:rPr>
      </w:pPr>
    </w:p>
    <w:p w14:paraId="11C5966F" w14:textId="132C9D9F" w:rsidR="00A277FF" w:rsidRDefault="006A6A59" w:rsidP="006A6A59">
      <w:pPr>
        <w:pStyle w:val="Heading2"/>
      </w:pPr>
      <w:bookmarkStart w:id="5" w:name="_Toc236826133"/>
      <w:r>
        <w:t>Social media messaging</w:t>
      </w:r>
      <w:bookmarkEnd w:id="5"/>
    </w:p>
    <w:p w14:paraId="7145DFA7" w14:textId="65D6F9C2" w:rsidR="00D916A1" w:rsidRDefault="00D916A1" w:rsidP="00D916A1">
      <w:pPr>
        <w:pStyle w:val="Heading3"/>
      </w:pPr>
      <w:bookmarkStart w:id="6" w:name="_Toc236826134"/>
      <w:proofErr w:type="spellStart"/>
      <w:r>
        <w:t>Bluesky</w:t>
      </w:r>
      <w:bookmarkEnd w:id="6"/>
      <w:proofErr w:type="spellEnd"/>
    </w:p>
    <w:p w14:paraId="03386EA8" w14:textId="26F9DB14" w:rsidR="00D916A1" w:rsidRPr="00D916A1" w:rsidRDefault="00D916A1" w:rsidP="00D916A1">
      <w:pPr>
        <w:rPr>
          <w:rFonts w:ascii="Arial" w:hAnsi="Arial" w:cs="Arial"/>
        </w:rPr>
      </w:pPr>
    </w:p>
    <w:p w14:paraId="3093C757" w14:textId="2C6012E1" w:rsidR="00D916A1" w:rsidRPr="00AF2D0F" w:rsidRDefault="00D916A1" w:rsidP="00D916A1">
      <w:pPr>
        <w:rPr>
          <w:rFonts w:ascii="Arial" w:hAnsi="Arial" w:cs="Arial"/>
          <w:color w:val="000000"/>
          <w:shd w:val="clear" w:color="auto" w:fill="FFFFFF"/>
        </w:rPr>
      </w:pPr>
      <w:r w:rsidRPr="00AF2D0F">
        <w:rPr>
          <w:rFonts w:ascii="Arial" w:hAnsi="Arial" w:cs="Arial"/>
          <w:color w:val="000000"/>
          <w:shd w:val="clear" w:color="auto" w:fill="FFFFFF"/>
        </w:rPr>
        <w:t xml:space="preserve">The new Environment IAA is OPEN to applications from researchers undertaking environment-related research across ALL disciplines! </w:t>
      </w:r>
      <w:r w:rsidRPr="00AF2D0F">
        <w:rPr>
          <w:rFonts w:ascii="Segoe UI Emoji" w:hAnsi="Segoe UI Emoji" w:cs="Segoe UI Emoji"/>
        </w:rPr>
        <w:t>🌱</w:t>
      </w:r>
      <w:r w:rsidRPr="00AF2D0F">
        <w:rPr>
          <w:rFonts w:ascii="Arial" w:hAnsi="Arial" w:cs="Arial"/>
        </w:rPr>
        <w:t xml:space="preserve"> </w:t>
      </w:r>
      <w:r w:rsidRPr="00AF2D0F">
        <w:rPr>
          <w:rFonts w:ascii="Segoe UI Emoji" w:hAnsi="Segoe UI Emoji" w:cs="Segoe UI Emoji"/>
        </w:rPr>
        <w:t>🔎</w:t>
      </w:r>
      <w:r w:rsidRPr="00AF2D0F">
        <w:rPr>
          <w:rFonts w:ascii="Arial" w:hAnsi="Arial" w:cs="Arial"/>
        </w:rPr>
        <w:t xml:space="preserve"> </w:t>
      </w:r>
      <w:r w:rsidRPr="00AF2D0F">
        <w:rPr>
          <w:rFonts w:ascii="Segoe UI Emoji" w:hAnsi="Segoe UI Emoji" w:cs="Segoe UI Emoji"/>
        </w:rPr>
        <w:t>🌍</w:t>
      </w:r>
    </w:p>
    <w:p w14:paraId="670371A9" w14:textId="77777777" w:rsidR="00D916A1" w:rsidRPr="00AF2D0F" w:rsidRDefault="00D916A1" w:rsidP="00D916A1">
      <w:pPr>
        <w:rPr>
          <w:rFonts w:ascii="Arial" w:hAnsi="Arial" w:cs="Arial"/>
          <w:color w:val="000000"/>
          <w:shd w:val="clear" w:color="auto" w:fill="FFFFFF"/>
        </w:rPr>
      </w:pPr>
      <w:r w:rsidRPr="00AF2D0F">
        <w:rPr>
          <w:rFonts w:ascii="Arial" w:hAnsi="Arial" w:cs="Arial"/>
          <w:color w:val="000000"/>
          <w:shd w:val="clear" w:color="auto" w:fill="FFFFFF"/>
        </w:rPr>
        <w:t xml:space="preserve">This new opportunity will maximise the impact of Oxford’s environmental sciences research beyond academia. </w:t>
      </w:r>
    </w:p>
    <w:p w14:paraId="5A566303" w14:textId="74D69448" w:rsidR="00D916A1" w:rsidRPr="00AF2D0F" w:rsidRDefault="00D916A1" w:rsidP="00D916A1">
      <w:pPr>
        <w:rPr>
          <w:rFonts w:ascii="Arial" w:hAnsi="Arial" w:cs="Arial"/>
        </w:rPr>
      </w:pPr>
      <w:r w:rsidRPr="00AF2D0F">
        <w:rPr>
          <w:rFonts w:ascii="Arial" w:hAnsi="Arial" w:cs="Arial"/>
          <w:color w:val="000000"/>
          <w:shd w:val="clear" w:color="auto" w:fill="FFFFFF"/>
        </w:rPr>
        <w:t xml:space="preserve">Find out more: </w:t>
      </w:r>
      <w:hyperlink r:id="rId14" w:tgtFrame="_blank" w:history="1">
        <w:r w:rsidRPr="00AF2D0F">
          <w:t xml:space="preserve"> </w:t>
        </w:r>
      </w:hyperlink>
      <w:r w:rsidRPr="00AF2D0F">
        <w:rPr>
          <w:rFonts w:ascii="Arial" w:hAnsi="Arial" w:cs="Arial"/>
        </w:rPr>
        <w:t>(</w:t>
      </w:r>
      <w:hyperlink r:id="rId15" w:history="1">
        <w:r w:rsidRPr="00AF2D0F">
          <w:rPr>
            <w:rStyle w:val="Hyperlink"/>
            <w:rFonts w:ascii="Arial" w:hAnsi="Arial" w:cs="Arial"/>
          </w:rPr>
          <w:t>www.socsci.ox.ac.uk/articles/new-environment-iaa-boost-impact-environmental-research</w:t>
        </w:r>
      </w:hyperlink>
      <w:r w:rsidRPr="00AF2D0F">
        <w:rPr>
          <w:rFonts w:ascii="Arial" w:hAnsi="Arial" w:cs="Arial"/>
        </w:rPr>
        <w:t>)</w:t>
      </w:r>
    </w:p>
    <w:p w14:paraId="05F7B35E" w14:textId="6B29DDC1" w:rsidR="00D916A1" w:rsidRPr="00D916A1" w:rsidRDefault="00D916A1" w:rsidP="00A277FF">
      <w:pPr>
        <w:spacing w:after="0" w:line="276" w:lineRule="auto"/>
        <w:rPr>
          <w:rFonts w:ascii="Arial" w:hAnsi="Arial" w:cs="Arial"/>
        </w:rPr>
      </w:pPr>
      <w:r w:rsidRPr="00D916A1">
        <w:rPr>
          <w:rFonts w:ascii="Arial" w:hAnsi="Arial" w:cs="Arial"/>
        </w:rPr>
        <w:t>[NB Remove hyperlink in post after image box appears]</w:t>
      </w:r>
    </w:p>
    <w:p w14:paraId="0C2F9B15" w14:textId="402D22CF" w:rsidR="00D916A1" w:rsidRDefault="00D916A1" w:rsidP="00A277FF">
      <w:pPr>
        <w:spacing w:after="0" w:line="276" w:lineRule="auto"/>
        <w:rPr>
          <w:rFonts w:ascii="Arial" w:hAnsi="Arial" w:cs="Arial"/>
          <w:b/>
          <w:bCs/>
        </w:rPr>
      </w:pPr>
    </w:p>
    <w:p w14:paraId="1E9D360B" w14:textId="7C77EC6B" w:rsidR="00D916A1" w:rsidRDefault="00D916A1" w:rsidP="00D916A1">
      <w:pPr>
        <w:pStyle w:val="Heading3"/>
      </w:pPr>
      <w:bookmarkStart w:id="7" w:name="_Toc236826135"/>
      <w:r>
        <w:t>LinkedIn</w:t>
      </w:r>
      <w:bookmarkEnd w:id="7"/>
    </w:p>
    <w:p w14:paraId="6D96ED7E" w14:textId="6E94F986" w:rsidR="00D916A1" w:rsidRPr="00662644" w:rsidRDefault="00D916A1" w:rsidP="00D916A1">
      <w:pPr>
        <w:spacing w:after="0"/>
        <w:rPr>
          <w:rFonts w:ascii="Arial" w:hAnsi="Arial" w:cs="Arial"/>
        </w:rPr>
      </w:pPr>
      <w:r w:rsidRPr="00D916A1">
        <w:rPr>
          <w:rFonts w:ascii="Segoe UI Emoji" w:hAnsi="Segoe UI Emoji" w:cs="Segoe UI Emoji"/>
        </w:rPr>
        <w:t>🆕</w:t>
      </w:r>
      <w:r w:rsidRPr="00D916A1">
        <w:rPr>
          <w:rFonts w:ascii="Arial" w:hAnsi="Arial" w:cs="Arial"/>
        </w:rPr>
        <w:t xml:space="preserve"> </w:t>
      </w:r>
      <w:r w:rsidRPr="00662644">
        <w:rPr>
          <w:rFonts w:ascii="Arial" w:hAnsi="Arial" w:cs="Arial"/>
        </w:rPr>
        <w:t xml:space="preserve">The Environment IAA is now OPEN to applications! </w:t>
      </w:r>
      <w:r w:rsidRPr="00662644">
        <w:rPr>
          <w:rFonts w:ascii="Segoe UI Emoji" w:hAnsi="Segoe UI Emoji" w:cs="Segoe UI Emoji"/>
        </w:rPr>
        <w:t>🌱</w:t>
      </w:r>
      <w:r w:rsidRPr="00662644">
        <w:rPr>
          <w:rFonts w:ascii="Arial" w:hAnsi="Arial" w:cs="Arial"/>
        </w:rPr>
        <w:t xml:space="preserve"> </w:t>
      </w:r>
      <w:r w:rsidRPr="00662644">
        <w:rPr>
          <w:rFonts w:ascii="Segoe UI Emoji" w:hAnsi="Segoe UI Emoji" w:cs="Segoe UI Emoji"/>
        </w:rPr>
        <w:t>🔎</w:t>
      </w:r>
      <w:r w:rsidRPr="00662644">
        <w:rPr>
          <w:rFonts w:ascii="Arial" w:hAnsi="Arial" w:cs="Arial"/>
        </w:rPr>
        <w:t xml:space="preserve"> </w:t>
      </w:r>
      <w:r w:rsidRPr="00662644">
        <w:rPr>
          <w:rFonts w:ascii="Segoe UI Emoji" w:hAnsi="Segoe UI Emoji" w:cs="Segoe UI Emoji"/>
        </w:rPr>
        <w:t>🌍</w:t>
      </w:r>
      <w:r w:rsidRPr="00662644">
        <w:rPr>
          <w:rFonts w:ascii="Arial" w:hAnsi="Arial" w:cs="Arial"/>
        </w:rPr>
        <w:t xml:space="preserve"> </w:t>
      </w:r>
    </w:p>
    <w:p w14:paraId="5221DA28" w14:textId="77777777" w:rsidR="00D916A1" w:rsidRPr="00662644" w:rsidRDefault="00D916A1" w:rsidP="00D916A1">
      <w:pPr>
        <w:spacing w:after="0"/>
        <w:rPr>
          <w:rFonts w:ascii="Arial" w:hAnsi="Arial" w:cs="Arial"/>
        </w:rPr>
      </w:pPr>
    </w:p>
    <w:p w14:paraId="77BB1335" w14:textId="77777777" w:rsidR="00D916A1" w:rsidRPr="00662644" w:rsidRDefault="00D916A1" w:rsidP="00D916A1">
      <w:pPr>
        <w:spacing w:after="0"/>
        <w:rPr>
          <w:rFonts w:ascii="Arial" w:hAnsi="Arial" w:cs="Arial"/>
        </w:rPr>
      </w:pPr>
      <w:r w:rsidRPr="00662644">
        <w:rPr>
          <w:rFonts w:ascii="Arial" w:hAnsi="Arial" w:cs="Arial"/>
        </w:rPr>
        <w:t xml:space="preserve">If you are a University of Oxford researcher undertaking environment-related research across ALL disciplines, this is for you. </w:t>
      </w:r>
    </w:p>
    <w:p w14:paraId="5EDCE0EC" w14:textId="77777777" w:rsidR="00D916A1" w:rsidRPr="00662644" w:rsidRDefault="00D916A1" w:rsidP="00D916A1">
      <w:pPr>
        <w:spacing w:after="0"/>
        <w:rPr>
          <w:rFonts w:ascii="Arial" w:hAnsi="Arial" w:cs="Arial"/>
        </w:rPr>
      </w:pPr>
    </w:p>
    <w:p w14:paraId="5AADA390" w14:textId="77777777" w:rsidR="00D916A1" w:rsidRPr="00662644" w:rsidRDefault="00D916A1" w:rsidP="00D916A1">
      <w:pPr>
        <w:spacing w:after="0"/>
        <w:rPr>
          <w:rFonts w:ascii="Arial" w:hAnsi="Arial" w:cs="Arial"/>
        </w:rPr>
      </w:pPr>
      <w:r w:rsidRPr="00662644">
        <w:rPr>
          <w:rFonts w:ascii="Arial" w:hAnsi="Arial" w:cs="Arial"/>
        </w:rPr>
        <w:t xml:space="preserve">The new Environment IAA is devised to maximise the impact of Oxford’s environmental sciences research beyond academia by funding direct costs of knowledge exchange, translation, and commercialisation. It will support a portfolio of activities at different stages through three complementary streams, from kick-starting to larger scale projects. </w:t>
      </w:r>
    </w:p>
    <w:p w14:paraId="52689F62" w14:textId="77777777" w:rsidR="00D916A1" w:rsidRPr="00662644" w:rsidRDefault="00D916A1" w:rsidP="00D916A1">
      <w:pPr>
        <w:spacing w:after="0"/>
        <w:rPr>
          <w:rFonts w:ascii="Arial" w:hAnsi="Arial" w:cs="Arial"/>
        </w:rPr>
      </w:pPr>
    </w:p>
    <w:p w14:paraId="1FB5B39E" w14:textId="450FE48F" w:rsidR="00D916A1" w:rsidRPr="00662644" w:rsidRDefault="00D916A1" w:rsidP="00D916A1">
      <w:pPr>
        <w:spacing w:after="0"/>
        <w:rPr>
          <w:rFonts w:ascii="Arial" w:hAnsi="Arial" w:cs="Arial"/>
        </w:rPr>
      </w:pPr>
      <w:r w:rsidRPr="00662644">
        <w:rPr>
          <w:rFonts w:ascii="Segoe UI Emoji" w:hAnsi="Segoe UI Emoji" w:cs="Segoe UI Emoji"/>
        </w:rPr>
        <w:t>➡</w:t>
      </w:r>
      <w:r w:rsidRPr="00662644">
        <w:rPr>
          <w:rFonts w:ascii="Arial" w:hAnsi="Arial" w:cs="Arial"/>
        </w:rPr>
        <w:t xml:space="preserve">️ Find out more about eligibility and deadlines: </w:t>
      </w:r>
      <w:hyperlink r:id="rId16" w:history="1">
        <w:r w:rsidRPr="00662644">
          <w:rPr>
            <w:rStyle w:val="Hyperlink"/>
            <w:rFonts w:ascii="Arial" w:hAnsi="Arial" w:cs="Arial"/>
          </w:rPr>
          <w:t>https://lnkd.in/ea-hfHa2</w:t>
        </w:r>
      </w:hyperlink>
    </w:p>
    <w:p w14:paraId="4CDFE9E8" w14:textId="207E1825" w:rsidR="00D916A1" w:rsidRDefault="00D916A1" w:rsidP="00D916A1">
      <w:pPr>
        <w:pStyle w:val="Heading3"/>
      </w:pPr>
    </w:p>
    <w:p w14:paraId="20710B26" w14:textId="69C2ABA5" w:rsidR="00342C10" w:rsidRDefault="00342C10" w:rsidP="00342C10">
      <w:pPr>
        <w:pStyle w:val="Heading2"/>
      </w:pPr>
      <w:bookmarkStart w:id="8" w:name="_Toc236826136"/>
      <w:r>
        <w:t>Graphics</w:t>
      </w:r>
      <w:bookmarkEnd w:id="8"/>
    </w:p>
    <w:p w14:paraId="6C3FC49C" w14:textId="2B8405E2" w:rsidR="00342C10" w:rsidRPr="00342C10" w:rsidRDefault="00342C10" w:rsidP="00342C10">
      <w:r>
        <w:rPr>
          <w:noProof/>
        </w:rPr>
        <w:drawing>
          <wp:inline distT="0" distB="0" distL="0" distR="0" wp14:anchorId="02E289C5" wp14:editId="6EC1967C">
            <wp:extent cx="4876800" cy="2869024"/>
            <wp:effectExtent l="19050" t="19050" r="19050" b="266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83637" cy="2873046"/>
                    </a:xfrm>
                    <a:prstGeom prst="rect">
                      <a:avLst/>
                    </a:prstGeom>
                    <a:ln>
                      <a:solidFill>
                        <a:schemeClr val="bg2"/>
                      </a:solidFill>
                    </a:ln>
                  </pic:spPr>
                </pic:pic>
              </a:graphicData>
            </a:graphic>
          </wp:inline>
        </w:drawing>
      </w:r>
    </w:p>
    <w:p w14:paraId="1158D30F" w14:textId="769D885D" w:rsidR="00533C9A" w:rsidRDefault="00533C9A" w:rsidP="00A277FF">
      <w:pPr>
        <w:spacing w:after="0" w:line="276" w:lineRule="auto"/>
        <w:rPr>
          <w:rFonts w:ascii="Arial" w:hAnsi="Arial" w:cs="Arial"/>
          <w:b/>
          <w:bCs/>
        </w:rPr>
      </w:pPr>
    </w:p>
    <w:p w14:paraId="14854A81" w14:textId="77777777" w:rsidR="00A6088D" w:rsidRPr="00A277FF" w:rsidRDefault="00A6088D" w:rsidP="00A277FF">
      <w:pPr>
        <w:spacing w:after="0" w:line="276" w:lineRule="auto"/>
        <w:rPr>
          <w:rFonts w:ascii="Arial" w:hAnsi="Arial" w:cs="Arial"/>
        </w:rPr>
      </w:pPr>
    </w:p>
    <w:sectPr w:rsidR="00A6088D" w:rsidRPr="00A277FF" w:rsidSect="006A6A59">
      <w:pgSz w:w="11906" w:h="16838"/>
      <w:pgMar w:top="1276"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96D18" w14:textId="77777777" w:rsidR="00FA6775" w:rsidRDefault="00FA6775" w:rsidP="00A277FF">
      <w:pPr>
        <w:spacing w:after="0" w:line="240" w:lineRule="auto"/>
      </w:pPr>
      <w:r>
        <w:separator/>
      </w:r>
    </w:p>
  </w:endnote>
  <w:endnote w:type="continuationSeparator" w:id="0">
    <w:p w14:paraId="09390061" w14:textId="77777777" w:rsidR="00FA6775" w:rsidRDefault="00FA6775" w:rsidP="00A27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14847" w14:textId="77777777" w:rsidR="00FA6775" w:rsidRDefault="00FA6775" w:rsidP="00A277FF">
      <w:pPr>
        <w:spacing w:after="0" w:line="240" w:lineRule="auto"/>
      </w:pPr>
      <w:r>
        <w:separator/>
      </w:r>
    </w:p>
  </w:footnote>
  <w:footnote w:type="continuationSeparator" w:id="0">
    <w:p w14:paraId="1D690783" w14:textId="77777777" w:rsidR="00FA6775" w:rsidRDefault="00FA6775" w:rsidP="00A277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26D3D"/>
    <w:multiLevelType w:val="hybridMultilevel"/>
    <w:tmpl w:val="1812D3B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7FF"/>
    <w:rsid w:val="00025835"/>
    <w:rsid w:val="00070A79"/>
    <w:rsid w:val="001F0A56"/>
    <w:rsid w:val="002517D5"/>
    <w:rsid w:val="002A2824"/>
    <w:rsid w:val="00342C10"/>
    <w:rsid w:val="003A23FA"/>
    <w:rsid w:val="00533C9A"/>
    <w:rsid w:val="005841A7"/>
    <w:rsid w:val="00662644"/>
    <w:rsid w:val="006A6A59"/>
    <w:rsid w:val="0084195D"/>
    <w:rsid w:val="00A0680D"/>
    <w:rsid w:val="00A277FF"/>
    <w:rsid w:val="00A6088D"/>
    <w:rsid w:val="00AB427C"/>
    <w:rsid w:val="00AC7CE2"/>
    <w:rsid w:val="00AF2D0F"/>
    <w:rsid w:val="00CC29C3"/>
    <w:rsid w:val="00D26B20"/>
    <w:rsid w:val="00D40C8A"/>
    <w:rsid w:val="00D916A1"/>
    <w:rsid w:val="00E326E6"/>
    <w:rsid w:val="00F65A04"/>
    <w:rsid w:val="00F85CA7"/>
    <w:rsid w:val="00FA6775"/>
    <w:rsid w:val="00FC55AE"/>
    <w:rsid w:val="00FD7D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8F1EB"/>
  <w15:chartTrackingRefBased/>
  <w15:docId w15:val="{C55EF80D-E7B4-4844-8CAE-755E9D84B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3C9A"/>
    <w:pPr>
      <w:keepNext/>
      <w:keepLines/>
      <w:spacing w:before="240" w:after="0"/>
      <w:outlineLvl w:val="0"/>
    </w:pPr>
    <w:rPr>
      <w:rFonts w:ascii="Arial" w:eastAsiaTheme="majorEastAsia" w:hAnsi="Arial" w:cstheme="majorBidi"/>
      <w:b/>
      <w:sz w:val="28"/>
      <w:szCs w:val="32"/>
    </w:rPr>
  </w:style>
  <w:style w:type="paragraph" w:styleId="Heading2">
    <w:name w:val="heading 2"/>
    <w:basedOn w:val="Normal"/>
    <w:next w:val="Normal"/>
    <w:link w:val="Heading2Char"/>
    <w:uiPriority w:val="9"/>
    <w:unhideWhenUsed/>
    <w:qFormat/>
    <w:rsid w:val="00533C9A"/>
    <w:pPr>
      <w:keepNext/>
      <w:keepLines/>
      <w:spacing w:before="40" w:after="0"/>
      <w:outlineLvl w:val="1"/>
    </w:pPr>
    <w:rPr>
      <w:rFonts w:ascii="Arial" w:eastAsiaTheme="majorEastAsia" w:hAnsi="Arial" w:cstheme="majorBidi"/>
      <w:b/>
      <w:sz w:val="26"/>
      <w:szCs w:val="26"/>
    </w:rPr>
  </w:style>
  <w:style w:type="paragraph" w:styleId="Heading3">
    <w:name w:val="heading 3"/>
    <w:basedOn w:val="Normal"/>
    <w:next w:val="Normal"/>
    <w:link w:val="Heading3Char"/>
    <w:uiPriority w:val="9"/>
    <w:unhideWhenUsed/>
    <w:qFormat/>
    <w:rsid w:val="00D916A1"/>
    <w:pPr>
      <w:keepNext/>
      <w:keepLines/>
      <w:spacing w:before="40" w:after="0"/>
      <w:outlineLvl w:val="2"/>
    </w:pPr>
    <w:rPr>
      <w:rFonts w:ascii="Arial" w:eastAsiaTheme="majorEastAsia" w:hAnsi="Arial" w:cstheme="majorBidi"/>
      <w:sz w:val="24"/>
      <w:szCs w:val="24"/>
      <w:u w:val="single"/>
    </w:rPr>
  </w:style>
  <w:style w:type="paragraph" w:styleId="Heading4">
    <w:name w:val="heading 4"/>
    <w:basedOn w:val="Normal"/>
    <w:next w:val="Normal"/>
    <w:link w:val="Heading4Char"/>
    <w:uiPriority w:val="9"/>
    <w:unhideWhenUsed/>
    <w:qFormat/>
    <w:rsid w:val="00D916A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77FF"/>
    <w:rPr>
      <w:color w:val="0563C1" w:themeColor="hyperlink"/>
      <w:u w:val="single"/>
    </w:rPr>
  </w:style>
  <w:style w:type="character" w:styleId="UnresolvedMention">
    <w:name w:val="Unresolved Mention"/>
    <w:basedOn w:val="DefaultParagraphFont"/>
    <w:uiPriority w:val="99"/>
    <w:semiHidden/>
    <w:unhideWhenUsed/>
    <w:rsid w:val="00A277FF"/>
    <w:rPr>
      <w:color w:val="605E5C"/>
      <w:shd w:val="clear" w:color="auto" w:fill="E1DFDD"/>
    </w:rPr>
  </w:style>
  <w:style w:type="character" w:styleId="FollowedHyperlink">
    <w:name w:val="FollowedHyperlink"/>
    <w:basedOn w:val="DefaultParagraphFont"/>
    <w:uiPriority w:val="99"/>
    <w:semiHidden/>
    <w:unhideWhenUsed/>
    <w:rsid w:val="00A277FF"/>
    <w:rPr>
      <w:color w:val="954F72" w:themeColor="followedHyperlink"/>
      <w:u w:val="single"/>
    </w:rPr>
  </w:style>
  <w:style w:type="paragraph" w:styleId="Header">
    <w:name w:val="header"/>
    <w:basedOn w:val="Normal"/>
    <w:link w:val="HeaderChar"/>
    <w:uiPriority w:val="99"/>
    <w:unhideWhenUsed/>
    <w:rsid w:val="00A277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77FF"/>
  </w:style>
  <w:style w:type="paragraph" w:styleId="Footer">
    <w:name w:val="footer"/>
    <w:basedOn w:val="Normal"/>
    <w:link w:val="FooterChar"/>
    <w:uiPriority w:val="99"/>
    <w:unhideWhenUsed/>
    <w:rsid w:val="00A277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7FF"/>
  </w:style>
  <w:style w:type="character" w:customStyle="1" w:styleId="Heading1Char">
    <w:name w:val="Heading 1 Char"/>
    <w:basedOn w:val="DefaultParagraphFont"/>
    <w:link w:val="Heading1"/>
    <w:uiPriority w:val="9"/>
    <w:rsid w:val="00533C9A"/>
    <w:rPr>
      <w:rFonts w:ascii="Arial" w:eastAsiaTheme="majorEastAsia" w:hAnsi="Arial" w:cstheme="majorBidi"/>
      <w:b/>
      <w:sz w:val="28"/>
      <w:szCs w:val="32"/>
    </w:rPr>
  </w:style>
  <w:style w:type="paragraph" w:styleId="TOCHeading">
    <w:name w:val="TOC Heading"/>
    <w:basedOn w:val="Heading1"/>
    <w:next w:val="Normal"/>
    <w:uiPriority w:val="39"/>
    <w:unhideWhenUsed/>
    <w:qFormat/>
    <w:rsid w:val="00533C9A"/>
    <w:pPr>
      <w:outlineLvl w:val="9"/>
    </w:pPr>
    <w:rPr>
      <w:lang w:val="en-US"/>
    </w:rPr>
  </w:style>
  <w:style w:type="paragraph" w:styleId="TOC1">
    <w:name w:val="toc 1"/>
    <w:basedOn w:val="Normal"/>
    <w:next w:val="Normal"/>
    <w:autoRedefine/>
    <w:uiPriority w:val="39"/>
    <w:unhideWhenUsed/>
    <w:rsid w:val="00533C9A"/>
    <w:pPr>
      <w:spacing w:after="100"/>
    </w:pPr>
  </w:style>
  <w:style w:type="paragraph" w:styleId="TOC2">
    <w:name w:val="toc 2"/>
    <w:basedOn w:val="Normal"/>
    <w:next w:val="Normal"/>
    <w:autoRedefine/>
    <w:uiPriority w:val="39"/>
    <w:unhideWhenUsed/>
    <w:rsid w:val="00533C9A"/>
    <w:pPr>
      <w:spacing w:after="100"/>
      <w:ind w:left="220"/>
    </w:pPr>
  </w:style>
  <w:style w:type="character" w:customStyle="1" w:styleId="Heading2Char">
    <w:name w:val="Heading 2 Char"/>
    <w:basedOn w:val="DefaultParagraphFont"/>
    <w:link w:val="Heading2"/>
    <w:uiPriority w:val="9"/>
    <w:rsid w:val="00533C9A"/>
    <w:rPr>
      <w:rFonts w:ascii="Arial" w:eastAsiaTheme="majorEastAsia" w:hAnsi="Arial" w:cstheme="majorBidi"/>
      <w:b/>
      <w:sz w:val="26"/>
      <w:szCs w:val="26"/>
    </w:rPr>
  </w:style>
  <w:style w:type="character" w:customStyle="1" w:styleId="Heading3Char">
    <w:name w:val="Heading 3 Char"/>
    <w:basedOn w:val="DefaultParagraphFont"/>
    <w:link w:val="Heading3"/>
    <w:uiPriority w:val="9"/>
    <w:rsid w:val="00D916A1"/>
    <w:rPr>
      <w:rFonts w:ascii="Arial" w:eastAsiaTheme="majorEastAsia" w:hAnsi="Arial" w:cstheme="majorBidi"/>
      <w:sz w:val="24"/>
      <w:szCs w:val="24"/>
      <w:u w:val="single"/>
    </w:rPr>
  </w:style>
  <w:style w:type="paragraph" w:styleId="TOC3">
    <w:name w:val="toc 3"/>
    <w:basedOn w:val="Normal"/>
    <w:next w:val="Normal"/>
    <w:autoRedefine/>
    <w:uiPriority w:val="39"/>
    <w:unhideWhenUsed/>
    <w:rsid w:val="002A2824"/>
    <w:pPr>
      <w:spacing w:after="100"/>
      <w:ind w:left="440"/>
    </w:pPr>
  </w:style>
  <w:style w:type="character" w:customStyle="1" w:styleId="Heading4Char">
    <w:name w:val="Heading 4 Char"/>
    <w:basedOn w:val="DefaultParagraphFont"/>
    <w:link w:val="Heading4"/>
    <w:uiPriority w:val="9"/>
    <w:rsid w:val="00D916A1"/>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A068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409403">
      <w:bodyDiv w:val="1"/>
      <w:marLeft w:val="0"/>
      <w:marRight w:val="0"/>
      <w:marTop w:val="0"/>
      <w:marBottom w:val="0"/>
      <w:divBdr>
        <w:top w:val="none" w:sz="0" w:space="0" w:color="auto"/>
        <w:left w:val="none" w:sz="0" w:space="0" w:color="auto"/>
        <w:bottom w:val="none" w:sz="0" w:space="0" w:color="auto"/>
        <w:right w:val="none" w:sz="0" w:space="0" w:color="auto"/>
      </w:divBdr>
    </w:div>
    <w:div w:id="626282505">
      <w:bodyDiv w:val="1"/>
      <w:marLeft w:val="0"/>
      <w:marRight w:val="0"/>
      <w:marTop w:val="0"/>
      <w:marBottom w:val="0"/>
      <w:divBdr>
        <w:top w:val="none" w:sz="0" w:space="0" w:color="auto"/>
        <w:left w:val="none" w:sz="0" w:space="0" w:color="auto"/>
        <w:bottom w:val="none" w:sz="0" w:space="0" w:color="auto"/>
        <w:right w:val="none" w:sz="0" w:space="0" w:color="auto"/>
      </w:divBdr>
    </w:div>
    <w:div w:id="812022977">
      <w:bodyDiv w:val="1"/>
      <w:marLeft w:val="0"/>
      <w:marRight w:val="0"/>
      <w:marTop w:val="0"/>
      <w:marBottom w:val="0"/>
      <w:divBdr>
        <w:top w:val="none" w:sz="0" w:space="0" w:color="auto"/>
        <w:left w:val="none" w:sz="0" w:space="0" w:color="auto"/>
        <w:bottom w:val="none" w:sz="0" w:space="0" w:color="auto"/>
        <w:right w:val="none" w:sz="0" w:space="0" w:color="auto"/>
      </w:divBdr>
    </w:div>
    <w:div w:id="101773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oxfordnexus.sharepoint.com/sites/SSDT-ResearchImpactandEngagementSupport/SitePages/FINAL%20Environment-Impact-Acceleration-Account.aspx" TargetMode="External"/><Relationship Id="rId13" Type="http://schemas.openxmlformats.org/officeDocument/2006/relationships/hyperlink" Target="https://unioxfordnexus.sharepoint.com/sites/SSDT-ResearchImpactandEngagementSupport/SitePages/FINAL%20Environment-Impact-Acceleration-Account.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nioxfordnexus.sharepoint.com/sites/SSDT-ResearchImpactandEngagementSupport/SitePages/FINAL%20Environment-Impact-Acceleration-Account.aspx"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lnkd.in/ea-hfHa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csci.ox.ac.uk/environment-impact-acceleration-account" TargetMode="External"/><Relationship Id="rId5" Type="http://schemas.openxmlformats.org/officeDocument/2006/relationships/footnotes" Target="footnotes.xml"/><Relationship Id="rId15" Type="http://schemas.openxmlformats.org/officeDocument/2006/relationships/hyperlink" Target="http://www.socsci.ox.ac.uk/articles/new-environment-iaa-boost-impact-environmental-research" TargetMode="External"/><Relationship Id="rId10" Type="http://schemas.openxmlformats.org/officeDocument/2006/relationships/hyperlink" Target="https://unioxfordnexus.sharepoint.com/sites/SSDT-ResearchImpactandEngagementSupport/SitePages/FINAL%20Environment-Impact-Acceleration-Account.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nioxfordnexus.sharepoint.com/sites/SSDT-ResearchImpactandEngagementSupport/SitePages/FINAL%20Environment-Impact-Acceleration-Account.aspx" TargetMode="External"/><Relationship Id="rId14" Type="http://schemas.openxmlformats.org/officeDocument/2006/relationships/hyperlink" Target="https://socsci.site.ox.ac.uk/articles/new-environment-iaa-boost-impact-environmental-r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1055</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 Cook</dc:creator>
  <cp:keywords/>
  <dc:description/>
  <cp:lastModifiedBy>Ros Cook</cp:lastModifiedBy>
  <cp:revision>2</cp:revision>
  <dcterms:created xsi:type="dcterms:W3CDTF">2026-08-05T13:41:00Z</dcterms:created>
  <dcterms:modified xsi:type="dcterms:W3CDTF">2026-08-05T13:41:00Z</dcterms:modified>
</cp:coreProperties>
</file>