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E007E" w14:textId="56D51DF5" w:rsidR="00081972" w:rsidRPr="006F67AA" w:rsidRDefault="00081972" w:rsidP="006F67AA">
      <w:pPr>
        <w:pStyle w:val="Heading1"/>
        <w:jc w:val="center"/>
        <w:rPr>
          <w:b/>
          <w:bCs/>
        </w:rPr>
      </w:pPr>
      <w:r w:rsidRPr="006F67AA">
        <w:rPr>
          <w:b/>
          <w:bCs/>
        </w:rPr>
        <w:t>Vicarious</w:t>
      </w:r>
      <w:r w:rsidR="007669A6" w:rsidRPr="006F67AA">
        <w:rPr>
          <w:b/>
          <w:bCs/>
        </w:rPr>
        <w:t xml:space="preserve"> </w:t>
      </w:r>
      <w:r w:rsidRPr="006F67AA">
        <w:rPr>
          <w:b/>
          <w:bCs/>
        </w:rPr>
        <w:t>Trauma Workshop</w:t>
      </w:r>
    </w:p>
    <w:p w14:paraId="638C1E2E" w14:textId="1BB86F61" w:rsidR="005E194A" w:rsidRPr="006F67AA" w:rsidRDefault="005E194A" w:rsidP="006F67AA">
      <w:pPr>
        <w:pStyle w:val="Heading1"/>
        <w:jc w:val="center"/>
        <w:rPr>
          <w:b/>
          <w:bCs/>
        </w:rPr>
      </w:pPr>
      <w:r w:rsidRPr="006F67AA">
        <w:rPr>
          <w:b/>
          <w:bCs/>
        </w:rPr>
        <w:t xml:space="preserve">for </w:t>
      </w:r>
      <w:r w:rsidR="00BA0AF2" w:rsidRPr="006F67AA">
        <w:rPr>
          <w:b/>
          <w:bCs/>
        </w:rPr>
        <w:t>Law Faculty research students and staff</w:t>
      </w:r>
    </w:p>
    <w:p w14:paraId="1A83A0C2" w14:textId="77777777" w:rsidR="00503100" w:rsidRPr="006067A1" w:rsidRDefault="00503100" w:rsidP="0086105C">
      <w:pPr>
        <w:rPr>
          <w:rFonts w:cstheme="minorHAnsi"/>
        </w:rPr>
      </w:pPr>
    </w:p>
    <w:p w14:paraId="613CCC3A" w14:textId="0C7C83CC" w:rsidR="00081972" w:rsidRPr="006067A1" w:rsidRDefault="00277B75" w:rsidP="00081972">
      <w:pPr>
        <w:jc w:val="center"/>
        <w:rPr>
          <w:rFonts w:cstheme="minorHAnsi"/>
          <w:b/>
          <w:bCs/>
        </w:rPr>
      </w:pPr>
      <w:r w:rsidRPr="006067A1">
        <w:rPr>
          <w:rFonts w:cstheme="minorHAnsi"/>
          <w:b/>
          <w:bCs/>
        </w:rPr>
        <w:t>Tuesday 10</w:t>
      </w:r>
      <w:r w:rsidRPr="006067A1">
        <w:rPr>
          <w:rFonts w:cstheme="minorHAnsi"/>
          <w:b/>
          <w:bCs/>
          <w:vertAlign w:val="superscript"/>
        </w:rPr>
        <w:t>th</w:t>
      </w:r>
      <w:r w:rsidRPr="006067A1">
        <w:rPr>
          <w:rFonts w:cstheme="minorHAnsi"/>
          <w:b/>
          <w:bCs/>
        </w:rPr>
        <w:t xml:space="preserve"> March 2026</w:t>
      </w:r>
      <w:r w:rsidR="00EF3B53" w:rsidRPr="006067A1">
        <w:rPr>
          <w:rFonts w:cstheme="minorHAnsi"/>
          <w:b/>
          <w:bCs/>
        </w:rPr>
        <w:t xml:space="preserve">, </w:t>
      </w:r>
      <w:r w:rsidRPr="006067A1">
        <w:rPr>
          <w:rFonts w:cstheme="minorHAnsi"/>
          <w:b/>
          <w:bCs/>
        </w:rPr>
        <w:t>9.30am – 4.30pm</w:t>
      </w:r>
      <w:r w:rsidR="00EF3B53" w:rsidRPr="006067A1">
        <w:rPr>
          <w:rFonts w:cstheme="minorHAnsi"/>
          <w:b/>
          <w:bCs/>
        </w:rPr>
        <w:t>,</w:t>
      </w:r>
      <w:r w:rsidRPr="006067A1">
        <w:rPr>
          <w:rFonts w:cstheme="minorHAnsi"/>
          <w:b/>
          <w:bCs/>
        </w:rPr>
        <w:t xml:space="preserve"> </w:t>
      </w:r>
      <w:r w:rsidR="00677A9B" w:rsidRPr="006067A1">
        <w:rPr>
          <w:rFonts w:cstheme="minorHAnsi"/>
          <w:b/>
          <w:bCs/>
        </w:rPr>
        <w:t>IECL Seminar R</w:t>
      </w:r>
      <w:r w:rsidRPr="006067A1">
        <w:rPr>
          <w:rFonts w:cstheme="minorHAnsi"/>
          <w:b/>
          <w:bCs/>
        </w:rPr>
        <w:t xml:space="preserve">oom, </w:t>
      </w:r>
      <w:hyperlink r:id="rId6" w:history="1">
        <w:r w:rsidRPr="006067A1">
          <w:rPr>
            <w:rStyle w:val="Hyperlink"/>
            <w:rFonts w:cstheme="minorHAnsi"/>
            <w:b/>
            <w:bCs/>
          </w:rPr>
          <w:t>Registration Link</w:t>
        </w:r>
      </w:hyperlink>
    </w:p>
    <w:p w14:paraId="7473B3CB" w14:textId="77777777" w:rsidR="00081972" w:rsidRPr="006067A1" w:rsidRDefault="00081972" w:rsidP="00081972">
      <w:pPr>
        <w:rPr>
          <w:rFonts w:cstheme="minorHAnsi"/>
        </w:rPr>
      </w:pPr>
    </w:p>
    <w:p w14:paraId="6F9553CD" w14:textId="0EE0942D" w:rsidR="007669A6" w:rsidRPr="006067A1" w:rsidRDefault="00507D40" w:rsidP="00081972">
      <w:pPr>
        <w:rPr>
          <w:rFonts w:cstheme="minorHAnsi"/>
        </w:rPr>
      </w:pPr>
      <w:r w:rsidRPr="006067A1">
        <w:rPr>
          <w:rFonts w:cstheme="minorHAnsi"/>
          <w:color w:val="000000"/>
        </w:rPr>
        <w:t>The Vicarious Trauma Workshop is a practical workshop relevant for any researcher engaging with sensitive or challenging subject matter that may feel ‘heavy</w:t>
      </w:r>
      <w:proofErr w:type="gramStart"/>
      <w:r w:rsidRPr="006067A1">
        <w:rPr>
          <w:rFonts w:cstheme="minorHAnsi"/>
          <w:color w:val="000000"/>
        </w:rPr>
        <w:t>’, and</w:t>
      </w:r>
      <w:proofErr w:type="gramEnd"/>
      <w:r w:rsidRPr="006067A1">
        <w:rPr>
          <w:rFonts w:cstheme="minorHAnsi"/>
          <w:color w:val="000000"/>
        </w:rPr>
        <w:t xml:space="preserve"> may entail emotional or psychological burden for the researcher. </w:t>
      </w:r>
    </w:p>
    <w:p w14:paraId="3EA723FA" w14:textId="77777777" w:rsidR="007669A6" w:rsidRPr="006067A1" w:rsidRDefault="007669A6" w:rsidP="00081972">
      <w:pPr>
        <w:rPr>
          <w:rFonts w:cstheme="minorHAnsi"/>
        </w:rPr>
      </w:pPr>
    </w:p>
    <w:p w14:paraId="47D7A68F" w14:textId="0A4B8BF0" w:rsidR="007669A6" w:rsidRPr="006067A1" w:rsidRDefault="007669A6" w:rsidP="00081972">
      <w:pPr>
        <w:rPr>
          <w:rFonts w:cstheme="minorHAnsi"/>
        </w:rPr>
      </w:pPr>
      <w:r w:rsidRPr="006067A1">
        <w:rPr>
          <w:rFonts w:cstheme="minorHAnsi"/>
        </w:rPr>
        <w:t xml:space="preserve">Since 2016, the Vicarious Trauma Workshop has been offered termly within the Social Sciences Division, where it attracts </w:t>
      </w:r>
      <w:r w:rsidR="00081972" w:rsidRPr="006067A1">
        <w:rPr>
          <w:rFonts w:cstheme="minorHAnsi"/>
        </w:rPr>
        <w:t>research</w:t>
      </w:r>
      <w:r w:rsidRPr="006067A1">
        <w:rPr>
          <w:rFonts w:cstheme="minorHAnsi"/>
        </w:rPr>
        <w:t xml:space="preserve">ers </w:t>
      </w:r>
      <w:r w:rsidR="00C01E4C" w:rsidRPr="006067A1">
        <w:rPr>
          <w:rFonts w:cstheme="minorHAnsi"/>
        </w:rPr>
        <w:t xml:space="preserve">across the Division </w:t>
      </w:r>
      <w:r w:rsidRPr="006067A1">
        <w:rPr>
          <w:rFonts w:cstheme="minorHAnsi"/>
        </w:rPr>
        <w:t>working on</w:t>
      </w:r>
      <w:r w:rsidR="00C01E4C" w:rsidRPr="006067A1">
        <w:rPr>
          <w:rFonts w:cstheme="minorHAnsi"/>
        </w:rPr>
        <w:t xml:space="preserve"> </w:t>
      </w:r>
      <w:r w:rsidRPr="006067A1">
        <w:rPr>
          <w:rFonts w:cstheme="minorHAnsi"/>
        </w:rPr>
        <w:t>topics including genocide, mass displacement of populations, gender-based violence</w:t>
      </w:r>
      <w:r w:rsidR="00EF3B53" w:rsidRPr="006067A1">
        <w:rPr>
          <w:rFonts w:cstheme="minorHAnsi"/>
        </w:rPr>
        <w:t xml:space="preserve">. </w:t>
      </w:r>
      <w:r w:rsidRPr="006067A1">
        <w:rPr>
          <w:rFonts w:cstheme="minorHAnsi"/>
        </w:rPr>
        <w:t xml:space="preserve"> </w:t>
      </w:r>
      <w:r w:rsidR="00EF3B53" w:rsidRPr="006067A1">
        <w:rPr>
          <w:rFonts w:cstheme="minorHAnsi"/>
        </w:rPr>
        <w:t xml:space="preserve">It </w:t>
      </w:r>
      <w:r w:rsidRPr="006067A1">
        <w:rPr>
          <w:rFonts w:cstheme="minorHAnsi"/>
        </w:rPr>
        <w:t>has also</w:t>
      </w:r>
      <w:r w:rsidR="00C01E4C" w:rsidRPr="006067A1">
        <w:rPr>
          <w:rFonts w:cstheme="minorHAnsi"/>
        </w:rPr>
        <w:t xml:space="preserve"> been made available specifically for</w:t>
      </w:r>
      <w:r w:rsidRPr="006067A1">
        <w:rPr>
          <w:rFonts w:cstheme="minorHAnsi"/>
        </w:rPr>
        <w:t xml:space="preserve"> </w:t>
      </w:r>
      <w:r w:rsidR="00C01E4C" w:rsidRPr="006067A1">
        <w:rPr>
          <w:rFonts w:cstheme="minorHAnsi"/>
        </w:rPr>
        <w:t xml:space="preserve">Geographers </w:t>
      </w:r>
      <w:r w:rsidRPr="006067A1">
        <w:rPr>
          <w:rFonts w:cstheme="minorHAnsi"/>
        </w:rPr>
        <w:t>investigating</w:t>
      </w:r>
      <w:r w:rsidR="00BA0AF2" w:rsidRPr="006067A1">
        <w:rPr>
          <w:rFonts w:cstheme="minorHAnsi"/>
        </w:rPr>
        <w:t xml:space="preserve"> </w:t>
      </w:r>
      <w:r w:rsidRPr="006067A1">
        <w:rPr>
          <w:rFonts w:cstheme="minorHAnsi"/>
        </w:rPr>
        <w:t>destruction of habitats</w:t>
      </w:r>
      <w:r w:rsidR="00C01E4C" w:rsidRPr="006067A1">
        <w:rPr>
          <w:rFonts w:cstheme="minorHAnsi"/>
        </w:rPr>
        <w:t xml:space="preserve"> and</w:t>
      </w:r>
      <w:r w:rsidRPr="006067A1">
        <w:rPr>
          <w:rFonts w:cstheme="minorHAnsi"/>
        </w:rPr>
        <w:t xml:space="preserve"> extinction of species,</w:t>
      </w:r>
      <w:r w:rsidR="00BA0AF2" w:rsidRPr="006067A1">
        <w:rPr>
          <w:rFonts w:cstheme="minorHAnsi"/>
        </w:rPr>
        <w:t xml:space="preserve"> and </w:t>
      </w:r>
      <w:r w:rsidR="00C01E4C" w:rsidRPr="006067A1">
        <w:rPr>
          <w:rFonts w:cstheme="minorHAnsi"/>
        </w:rPr>
        <w:t>to Medics</w:t>
      </w:r>
      <w:r w:rsidR="00BA0AF2" w:rsidRPr="006067A1">
        <w:rPr>
          <w:rFonts w:cstheme="minorHAnsi"/>
        </w:rPr>
        <w:t xml:space="preserve"> explor</w:t>
      </w:r>
      <w:r w:rsidR="00C01E4C" w:rsidRPr="006067A1">
        <w:rPr>
          <w:rFonts w:cstheme="minorHAnsi"/>
        </w:rPr>
        <w:t>ing</w:t>
      </w:r>
      <w:r w:rsidR="00BA0AF2" w:rsidRPr="006067A1">
        <w:rPr>
          <w:rFonts w:cstheme="minorHAnsi"/>
        </w:rPr>
        <w:t xml:space="preserve"> experiences of illness, disability and death. </w:t>
      </w:r>
      <w:r w:rsidRPr="006067A1">
        <w:rPr>
          <w:rFonts w:cstheme="minorHAnsi"/>
        </w:rPr>
        <w:t xml:space="preserve"> </w:t>
      </w:r>
      <w:r w:rsidR="007A23C3" w:rsidRPr="006067A1">
        <w:rPr>
          <w:rFonts w:cstheme="minorHAnsi"/>
        </w:rPr>
        <w:t>This is the second time this workshop is</w:t>
      </w:r>
      <w:r w:rsidRPr="006067A1">
        <w:rPr>
          <w:rFonts w:cstheme="minorHAnsi"/>
        </w:rPr>
        <w:t xml:space="preserve"> offered for </w:t>
      </w:r>
      <w:r w:rsidR="00BA0AF2" w:rsidRPr="006067A1">
        <w:rPr>
          <w:rFonts w:cstheme="minorHAnsi"/>
        </w:rPr>
        <w:t xml:space="preserve">researchers in the Faculty of Law, </w:t>
      </w:r>
      <w:r w:rsidR="007A23C3" w:rsidRPr="006067A1">
        <w:rPr>
          <w:rFonts w:cstheme="minorHAnsi"/>
        </w:rPr>
        <w:t>due to</w:t>
      </w:r>
      <w:r w:rsidRPr="006067A1">
        <w:rPr>
          <w:rFonts w:cstheme="minorHAnsi"/>
        </w:rPr>
        <w:t xml:space="preserve"> its clear relevance</w:t>
      </w:r>
      <w:r w:rsidR="00BA0AF2" w:rsidRPr="006067A1">
        <w:rPr>
          <w:rFonts w:cstheme="minorHAnsi"/>
        </w:rPr>
        <w:t xml:space="preserve"> for our work. </w:t>
      </w:r>
    </w:p>
    <w:p w14:paraId="5136A855" w14:textId="77777777" w:rsidR="00BA0AF2" w:rsidRPr="006067A1" w:rsidRDefault="00BA0AF2" w:rsidP="00081972">
      <w:pPr>
        <w:rPr>
          <w:rFonts w:cstheme="minorHAnsi"/>
          <w:b/>
          <w:bCs/>
        </w:rPr>
      </w:pPr>
    </w:p>
    <w:p w14:paraId="0EFBA9BB" w14:textId="0A27D1E5" w:rsidR="005E194A" w:rsidRPr="006067A1" w:rsidRDefault="007669A6" w:rsidP="00081972">
      <w:pPr>
        <w:rPr>
          <w:rFonts w:cstheme="minorHAnsi"/>
        </w:rPr>
      </w:pPr>
      <w:r w:rsidRPr="006067A1">
        <w:rPr>
          <w:rFonts w:cstheme="minorHAnsi"/>
          <w:b/>
          <w:bCs/>
        </w:rPr>
        <w:t>We are pleased to announce that</w:t>
      </w:r>
      <w:r w:rsidR="005E194A" w:rsidRPr="006067A1">
        <w:rPr>
          <w:rFonts w:cstheme="minorHAnsi"/>
          <w:b/>
          <w:bCs/>
        </w:rPr>
        <w:t xml:space="preserve"> </w:t>
      </w:r>
      <w:r w:rsidRPr="006067A1">
        <w:rPr>
          <w:rFonts w:cstheme="minorHAnsi"/>
          <w:b/>
          <w:bCs/>
        </w:rPr>
        <w:t xml:space="preserve">the Vicarious Trauma Workshop will be offered </w:t>
      </w:r>
      <w:r w:rsidR="00BA0AF2" w:rsidRPr="006067A1">
        <w:rPr>
          <w:rFonts w:cstheme="minorHAnsi"/>
          <w:b/>
          <w:bCs/>
        </w:rPr>
        <w:t>this term in the Faculty of Law</w:t>
      </w:r>
      <w:r w:rsidRPr="006067A1">
        <w:rPr>
          <w:rFonts w:cstheme="minorHAnsi"/>
          <w:b/>
          <w:bCs/>
        </w:rPr>
        <w:t>.</w:t>
      </w:r>
      <w:r w:rsidRPr="006067A1">
        <w:rPr>
          <w:rFonts w:cstheme="minorHAnsi"/>
        </w:rPr>
        <w:t xml:space="preserve"> </w:t>
      </w:r>
      <w:r w:rsidR="00081972" w:rsidRPr="006067A1">
        <w:rPr>
          <w:rFonts w:cstheme="minorHAnsi"/>
        </w:rPr>
        <w:t xml:space="preserve"> Researchers can attend </w:t>
      </w:r>
      <w:r w:rsidR="00E5172E" w:rsidRPr="006067A1">
        <w:rPr>
          <w:rFonts w:cstheme="minorHAnsi"/>
        </w:rPr>
        <w:t xml:space="preserve">at any </w:t>
      </w:r>
      <w:r w:rsidR="00BA2343" w:rsidRPr="006067A1">
        <w:rPr>
          <w:rFonts w:cstheme="minorHAnsi"/>
        </w:rPr>
        <w:t>stage of a research process (</w:t>
      </w:r>
      <w:r w:rsidR="00081972" w:rsidRPr="006067A1">
        <w:rPr>
          <w:rFonts w:cstheme="minorHAnsi"/>
        </w:rPr>
        <w:t>before, during and/or after fieldwork</w:t>
      </w:r>
      <w:r w:rsidR="00BA2343" w:rsidRPr="006067A1">
        <w:rPr>
          <w:rFonts w:cstheme="minorHAnsi"/>
        </w:rPr>
        <w:t>)</w:t>
      </w:r>
      <w:r w:rsidR="00081972" w:rsidRPr="006067A1">
        <w:rPr>
          <w:rFonts w:cstheme="minorHAnsi"/>
        </w:rPr>
        <w:t>.</w:t>
      </w:r>
      <w:r w:rsidR="00BA2343" w:rsidRPr="006067A1">
        <w:rPr>
          <w:rFonts w:cstheme="minorHAnsi"/>
        </w:rPr>
        <w:t xml:space="preserve"> </w:t>
      </w:r>
      <w:r w:rsidR="00081972" w:rsidRPr="006067A1">
        <w:rPr>
          <w:rFonts w:cstheme="minorHAnsi"/>
        </w:rPr>
        <w:t xml:space="preserve">Those not engaged in </w:t>
      </w:r>
      <w:proofErr w:type="gramStart"/>
      <w:r w:rsidR="00081972" w:rsidRPr="006067A1">
        <w:rPr>
          <w:rFonts w:cstheme="minorHAnsi"/>
        </w:rPr>
        <w:t>fieldwork</w:t>
      </w:r>
      <w:proofErr w:type="gramEnd"/>
      <w:r w:rsidR="00081972" w:rsidRPr="006067A1">
        <w:rPr>
          <w:rFonts w:cstheme="minorHAnsi"/>
        </w:rPr>
        <w:t xml:space="preserve"> but</w:t>
      </w:r>
      <w:r w:rsidR="004457C8" w:rsidRPr="006067A1">
        <w:rPr>
          <w:rFonts w:cstheme="minorHAnsi"/>
        </w:rPr>
        <w:t xml:space="preserve"> who are exposed to the traumatic experiences of others via documents</w:t>
      </w:r>
      <w:r w:rsidR="0086105C" w:rsidRPr="006067A1">
        <w:rPr>
          <w:rFonts w:cstheme="minorHAnsi"/>
        </w:rPr>
        <w:t>, recorded material</w:t>
      </w:r>
      <w:r w:rsidR="004457C8" w:rsidRPr="006067A1">
        <w:rPr>
          <w:rFonts w:cstheme="minorHAnsi"/>
        </w:rPr>
        <w:t xml:space="preserve"> and/or data may also find the </w:t>
      </w:r>
      <w:r w:rsidR="00BA2343" w:rsidRPr="006067A1">
        <w:rPr>
          <w:rFonts w:cstheme="minorHAnsi"/>
        </w:rPr>
        <w:t>W</w:t>
      </w:r>
      <w:r w:rsidR="004457C8" w:rsidRPr="006067A1">
        <w:rPr>
          <w:rFonts w:cstheme="minorHAnsi"/>
        </w:rPr>
        <w:t>orkshop helpful</w:t>
      </w:r>
      <w:r w:rsidR="00081972" w:rsidRPr="006067A1">
        <w:rPr>
          <w:rFonts w:cstheme="minorHAnsi"/>
        </w:rPr>
        <w:t>.</w:t>
      </w:r>
    </w:p>
    <w:p w14:paraId="1C808D18" w14:textId="0AB18CC4" w:rsidR="008E224F" w:rsidRPr="006067A1" w:rsidRDefault="008E224F">
      <w:pPr>
        <w:rPr>
          <w:rFonts w:cstheme="minorHAnsi"/>
        </w:rPr>
      </w:pPr>
    </w:p>
    <w:p w14:paraId="5871F3C6" w14:textId="4F54530B" w:rsidR="008E224F" w:rsidRPr="006F67AA" w:rsidRDefault="0086105C" w:rsidP="006F67AA">
      <w:pPr>
        <w:pStyle w:val="Heading2"/>
        <w:rPr>
          <w:b/>
          <w:bCs/>
        </w:rPr>
      </w:pPr>
      <w:r w:rsidRPr="006F67AA">
        <w:rPr>
          <w:b/>
          <w:bCs/>
        </w:rPr>
        <w:t>Workshop content</w:t>
      </w:r>
      <w:r w:rsidR="008E224F" w:rsidRPr="006F67AA">
        <w:rPr>
          <w:b/>
          <w:bCs/>
        </w:rPr>
        <w:t xml:space="preserve"> is as follows</w:t>
      </w:r>
    </w:p>
    <w:p w14:paraId="114129D2" w14:textId="5399E556" w:rsidR="008E224F" w:rsidRPr="006067A1" w:rsidRDefault="008E224F" w:rsidP="008E224F">
      <w:pPr>
        <w:spacing w:before="100" w:beforeAutospacing="1" w:after="100" w:afterAutospacing="1"/>
        <w:ind w:left="720"/>
        <w:rPr>
          <w:rFonts w:eastAsia="Times New Roman" w:cstheme="minorHAnsi"/>
          <w:color w:val="000000"/>
          <w:lang w:eastAsia="en-GB"/>
        </w:rPr>
      </w:pPr>
      <w:r w:rsidRPr="006067A1">
        <w:rPr>
          <w:rFonts w:eastAsia="Times New Roman" w:cstheme="minorHAnsi"/>
          <w:color w:val="000000"/>
          <w:lang w:eastAsia="en-GB"/>
        </w:rPr>
        <w:t xml:space="preserve">Morning: (9:30 am – 1 pm) Introduction to Vicarious Trauma: what it is, how it typically develops, signs and symptoms to watch for, and </w:t>
      </w:r>
      <w:r w:rsidR="005E194A" w:rsidRPr="006067A1">
        <w:rPr>
          <w:rFonts w:eastAsia="Times New Roman" w:cstheme="minorHAnsi"/>
          <w:color w:val="000000"/>
          <w:lang w:eastAsia="en-GB"/>
        </w:rPr>
        <w:t xml:space="preserve">5 </w:t>
      </w:r>
      <w:r w:rsidRPr="006067A1">
        <w:rPr>
          <w:rFonts w:eastAsia="Times New Roman" w:cstheme="minorHAnsi"/>
          <w:color w:val="000000"/>
          <w:lang w:eastAsia="en-GB"/>
        </w:rPr>
        <w:t>broad strategies to prevent VT and mitigate its effects when it occurs.</w:t>
      </w:r>
    </w:p>
    <w:p w14:paraId="0BEE0CCC" w14:textId="3734C357" w:rsidR="008E224F" w:rsidRPr="006067A1" w:rsidRDefault="008E224F" w:rsidP="008E224F">
      <w:pPr>
        <w:spacing w:before="100" w:beforeAutospacing="1" w:after="100" w:afterAutospacing="1"/>
        <w:ind w:left="720"/>
        <w:rPr>
          <w:rFonts w:eastAsia="Times New Roman" w:cstheme="minorHAnsi"/>
          <w:color w:val="000000"/>
          <w:lang w:eastAsia="en-GB"/>
        </w:rPr>
      </w:pPr>
      <w:r w:rsidRPr="006067A1">
        <w:rPr>
          <w:rFonts w:eastAsia="Times New Roman" w:cstheme="minorHAnsi"/>
          <w:color w:val="000000"/>
          <w:lang w:eastAsia="en-GB"/>
        </w:rPr>
        <w:t>Afternoon: (2</w:t>
      </w:r>
      <w:r w:rsidR="005E194A" w:rsidRPr="006067A1">
        <w:rPr>
          <w:rFonts w:eastAsia="Times New Roman" w:cstheme="minorHAnsi"/>
          <w:color w:val="000000"/>
          <w:lang w:eastAsia="en-GB"/>
        </w:rPr>
        <w:t xml:space="preserve"> </w:t>
      </w:r>
      <w:r w:rsidRPr="006067A1">
        <w:rPr>
          <w:rFonts w:eastAsia="Times New Roman" w:cstheme="minorHAnsi"/>
          <w:color w:val="000000"/>
          <w:lang w:eastAsia="en-GB"/>
        </w:rPr>
        <w:t xml:space="preserve">– </w:t>
      </w:r>
      <w:r w:rsidR="007669A6" w:rsidRPr="006067A1">
        <w:rPr>
          <w:rFonts w:eastAsia="Times New Roman" w:cstheme="minorHAnsi"/>
          <w:color w:val="000000"/>
          <w:lang w:eastAsia="en-GB"/>
        </w:rPr>
        <w:t>4:3</w:t>
      </w:r>
      <w:r w:rsidRPr="006067A1">
        <w:rPr>
          <w:rFonts w:eastAsia="Times New Roman" w:cstheme="minorHAnsi"/>
          <w:color w:val="000000"/>
          <w:lang w:eastAsia="en-GB"/>
        </w:rPr>
        <w:t>0</w:t>
      </w:r>
      <w:r w:rsidR="005E194A" w:rsidRPr="006067A1">
        <w:rPr>
          <w:rFonts w:eastAsia="Times New Roman" w:cstheme="minorHAnsi"/>
          <w:color w:val="000000"/>
          <w:lang w:eastAsia="en-GB"/>
        </w:rPr>
        <w:t>pm</w:t>
      </w:r>
      <w:r w:rsidRPr="006067A1">
        <w:rPr>
          <w:rFonts w:eastAsia="Times New Roman" w:cstheme="minorHAnsi"/>
          <w:color w:val="000000"/>
          <w:lang w:eastAsia="en-GB"/>
        </w:rPr>
        <w:t xml:space="preserve">) Practical tools and techniques: cultivating awareness of sympathetic nervous system arousal; practical tools to reduce sympathetic nervous system arousal and mitigate stress/disturbance in the present; techniques </w:t>
      </w:r>
      <w:r w:rsidR="005E194A" w:rsidRPr="006067A1">
        <w:rPr>
          <w:rFonts w:eastAsia="Times New Roman" w:cstheme="minorHAnsi"/>
          <w:color w:val="000000"/>
          <w:lang w:eastAsia="en-GB"/>
        </w:rPr>
        <w:t xml:space="preserve">from the </w:t>
      </w:r>
      <w:r w:rsidR="003653EB" w:rsidRPr="006067A1">
        <w:rPr>
          <w:rFonts w:eastAsia="Times New Roman" w:cstheme="minorHAnsi"/>
          <w:color w:val="000000"/>
          <w:lang w:eastAsia="en-GB"/>
        </w:rPr>
        <w:t>trauma psycho</w:t>
      </w:r>
      <w:r w:rsidRPr="006067A1">
        <w:rPr>
          <w:rFonts w:eastAsia="Times New Roman" w:cstheme="minorHAnsi"/>
          <w:color w:val="000000"/>
          <w:lang w:eastAsia="en-GB"/>
        </w:rPr>
        <w:t xml:space="preserve">therapist toolkit to </w:t>
      </w:r>
      <w:r w:rsidR="003653EB" w:rsidRPr="006067A1">
        <w:rPr>
          <w:rFonts w:eastAsia="Times New Roman" w:cstheme="minorHAnsi"/>
          <w:color w:val="000000"/>
          <w:lang w:eastAsia="en-GB"/>
        </w:rPr>
        <w:t xml:space="preserve">enable you to </w:t>
      </w:r>
      <w:r w:rsidRPr="006067A1">
        <w:rPr>
          <w:rFonts w:eastAsia="Times New Roman" w:cstheme="minorHAnsi"/>
          <w:color w:val="000000"/>
          <w:lang w:eastAsia="en-GB"/>
        </w:rPr>
        <w:t>process traumatic experiences</w:t>
      </w:r>
      <w:r w:rsidR="003653EB" w:rsidRPr="006067A1">
        <w:rPr>
          <w:rFonts w:eastAsia="Times New Roman" w:cstheme="minorHAnsi"/>
          <w:color w:val="000000"/>
          <w:lang w:eastAsia="en-GB"/>
        </w:rPr>
        <w:t xml:space="preserve"> effectively on your own</w:t>
      </w:r>
      <w:r w:rsidRPr="006067A1">
        <w:rPr>
          <w:rFonts w:eastAsia="Times New Roman" w:cstheme="minorHAnsi"/>
          <w:color w:val="000000"/>
          <w:lang w:eastAsia="en-GB"/>
        </w:rPr>
        <w:t>.</w:t>
      </w:r>
    </w:p>
    <w:p w14:paraId="06E1C150" w14:textId="1ED091EF" w:rsidR="008E224F" w:rsidRPr="006067A1" w:rsidRDefault="00DA4519">
      <w:pPr>
        <w:rPr>
          <w:rFonts w:cstheme="minorHAnsi"/>
        </w:rPr>
      </w:pPr>
      <w:r w:rsidRPr="006067A1">
        <w:rPr>
          <w:rFonts w:cstheme="minorHAnsi"/>
        </w:rPr>
        <w:t xml:space="preserve">The workshop is led by Maureen Freed.  Maureen is a counsellor and psychotherapist with a particular interest in trauma—how individuals are affected by it, and how they can overcome it. Until </w:t>
      </w:r>
      <w:r w:rsidR="00211F50" w:rsidRPr="006067A1">
        <w:rPr>
          <w:rFonts w:cstheme="minorHAnsi"/>
        </w:rPr>
        <w:t>2021</w:t>
      </w:r>
      <w:r w:rsidRPr="006067A1">
        <w:rPr>
          <w:rFonts w:cstheme="minorHAnsi"/>
        </w:rPr>
        <w:t xml:space="preserve"> she was Deputy Head of the Oxford University Counselling Service, where she worked for nearly 20 years and where, in 2016, she led the development of a specialist Trauma Clinic. She currently works as Scholar Mental Health and Wellbeing Adviser for the Rhodes Trust; teaches the clinical component of the Psychodynamic Studies Masters Programme at Oxford University; and is a psychotherapist in private practice where she specialises in working with academics and o</w:t>
      </w:r>
      <w:r w:rsidR="0083154E" w:rsidRPr="006067A1">
        <w:rPr>
          <w:rFonts w:cstheme="minorHAnsi"/>
        </w:rPr>
        <w:t xml:space="preserve">thers </w:t>
      </w:r>
      <w:r w:rsidRPr="006067A1">
        <w:rPr>
          <w:rFonts w:cstheme="minorHAnsi"/>
        </w:rPr>
        <w:t xml:space="preserve">whose work presents exceptional emotional and psychological demands. </w:t>
      </w:r>
    </w:p>
    <w:p w14:paraId="2E88DD13" w14:textId="5AC4689B" w:rsidR="0083154E" w:rsidRPr="006067A1" w:rsidRDefault="0083154E">
      <w:pPr>
        <w:rPr>
          <w:rFonts w:cstheme="minorHAnsi"/>
        </w:rPr>
      </w:pPr>
    </w:p>
    <w:p w14:paraId="3BEDE224" w14:textId="7C69C060" w:rsidR="00506D24" w:rsidRPr="006067A1" w:rsidRDefault="00211F50">
      <w:pPr>
        <w:rPr>
          <w:rFonts w:cstheme="minorHAnsi"/>
        </w:rPr>
      </w:pPr>
      <w:r w:rsidRPr="006067A1">
        <w:rPr>
          <w:rFonts w:cstheme="minorHAnsi"/>
        </w:rPr>
        <w:lastRenderedPageBreak/>
        <w:t>Some f</w:t>
      </w:r>
      <w:r w:rsidR="00506D24" w:rsidRPr="006067A1">
        <w:rPr>
          <w:rFonts w:cstheme="minorHAnsi"/>
        </w:rPr>
        <w:t>eedback from previous workshop participants:</w:t>
      </w:r>
    </w:p>
    <w:p w14:paraId="6F579001" w14:textId="0D3C693B" w:rsidR="00506D24" w:rsidRPr="006067A1" w:rsidRDefault="00506D24">
      <w:pPr>
        <w:rPr>
          <w:rFonts w:cstheme="minorHAnsi"/>
        </w:rPr>
      </w:pPr>
    </w:p>
    <w:p w14:paraId="0C66EBF4" w14:textId="132E6C28" w:rsidR="00506D24" w:rsidRPr="006067A1" w:rsidRDefault="00506D24" w:rsidP="00506D24">
      <w:pPr>
        <w:ind w:left="720"/>
        <w:rPr>
          <w:rFonts w:cstheme="minorHAnsi"/>
          <w:i/>
          <w:iCs/>
        </w:rPr>
      </w:pPr>
      <w:r w:rsidRPr="006067A1">
        <w:rPr>
          <w:rFonts w:cstheme="minorHAnsi"/>
          <w:i/>
          <w:iCs/>
        </w:rPr>
        <w:t>“The VT workshop challenged me to think about trauma in a different way.”</w:t>
      </w:r>
    </w:p>
    <w:p w14:paraId="76F803E2" w14:textId="77777777" w:rsidR="00506D24" w:rsidRPr="006067A1" w:rsidRDefault="00506D24" w:rsidP="00506D24">
      <w:pPr>
        <w:ind w:left="720"/>
        <w:rPr>
          <w:rFonts w:cstheme="minorHAnsi"/>
          <w:i/>
          <w:iCs/>
        </w:rPr>
      </w:pPr>
    </w:p>
    <w:p w14:paraId="6376B180" w14:textId="77777777" w:rsidR="00506D24" w:rsidRPr="006067A1" w:rsidRDefault="00506D24" w:rsidP="00506D24">
      <w:pPr>
        <w:ind w:left="720"/>
        <w:rPr>
          <w:rFonts w:cstheme="minorHAnsi"/>
          <w:i/>
          <w:iCs/>
        </w:rPr>
      </w:pPr>
      <w:r w:rsidRPr="006067A1">
        <w:rPr>
          <w:rFonts w:cstheme="minorHAnsi"/>
          <w:i/>
          <w:iCs/>
        </w:rPr>
        <w:t>“One of the most helpful workshops I’ve been to in Oxford. Really good real-world</w:t>
      </w:r>
    </w:p>
    <w:p w14:paraId="2F04AEAB" w14:textId="14D1E2A9" w:rsidR="00506D24" w:rsidRPr="006067A1" w:rsidRDefault="00506D24" w:rsidP="00506D24">
      <w:pPr>
        <w:ind w:left="720"/>
        <w:rPr>
          <w:rFonts w:cstheme="minorHAnsi"/>
          <w:i/>
          <w:iCs/>
        </w:rPr>
      </w:pPr>
      <w:r w:rsidRPr="006067A1">
        <w:rPr>
          <w:rFonts w:cstheme="minorHAnsi"/>
          <w:i/>
          <w:iCs/>
        </w:rPr>
        <w:t xml:space="preserve">application.” </w:t>
      </w:r>
    </w:p>
    <w:p w14:paraId="52F133C0" w14:textId="77777777" w:rsidR="00506D24" w:rsidRPr="006067A1" w:rsidRDefault="00506D24" w:rsidP="00506D24">
      <w:pPr>
        <w:ind w:left="720"/>
        <w:rPr>
          <w:rFonts w:cstheme="minorHAnsi"/>
          <w:i/>
          <w:iCs/>
        </w:rPr>
      </w:pPr>
    </w:p>
    <w:p w14:paraId="49E4021E" w14:textId="61ADAC96" w:rsidR="00506D24" w:rsidRPr="006067A1" w:rsidRDefault="00506D24" w:rsidP="00506D24">
      <w:pPr>
        <w:ind w:left="720"/>
        <w:rPr>
          <w:rFonts w:cstheme="minorHAnsi"/>
          <w:i/>
          <w:iCs/>
        </w:rPr>
      </w:pPr>
      <w:r w:rsidRPr="006067A1">
        <w:rPr>
          <w:rFonts w:cstheme="minorHAnsi"/>
          <w:i/>
          <w:iCs/>
        </w:rPr>
        <w:t>“Heartening and immensely useful”</w:t>
      </w:r>
    </w:p>
    <w:p w14:paraId="5EC2E7DB" w14:textId="77777777" w:rsidR="00506D24" w:rsidRPr="006067A1" w:rsidRDefault="00506D24" w:rsidP="00506D24">
      <w:pPr>
        <w:ind w:left="720"/>
        <w:rPr>
          <w:rFonts w:cstheme="minorHAnsi"/>
          <w:i/>
          <w:iCs/>
        </w:rPr>
      </w:pPr>
    </w:p>
    <w:p w14:paraId="5B1144D1" w14:textId="3848B0C7" w:rsidR="00506D24" w:rsidRPr="006067A1" w:rsidRDefault="00506D24" w:rsidP="00506D24">
      <w:pPr>
        <w:ind w:left="720"/>
        <w:rPr>
          <w:rFonts w:cstheme="minorHAnsi"/>
          <w:i/>
          <w:iCs/>
        </w:rPr>
      </w:pPr>
      <w:r w:rsidRPr="006067A1">
        <w:rPr>
          <w:rFonts w:cstheme="minorHAnsi"/>
          <w:i/>
          <w:iCs/>
        </w:rPr>
        <w:t>“This workshop gave me new ways to manage myself and it will change how I mentor others to take care of themselves too.”</w:t>
      </w:r>
    </w:p>
    <w:p w14:paraId="6B61C247" w14:textId="77777777" w:rsidR="00506D24" w:rsidRPr="006067A1" w:rsidRDefault="00506D24" w:rsidP="00506D24">
      <w:pPr>
        <w:ind w:left="720"/>
        <w:rPr>
          <w:rFonts w:cstheme="minorHAnsi"/>
          <w:i/>
          <w:iCs/>
        </w:rPr>
      </w:pPr>
    </w:p>
    <w:p w14:paraId="0E6B6BE3" w14:textId="7FBDC342" w:rsidR="00506D24" w:rsidRPr="006067A1" w:rsidRDefault="00506D24" w:rsidP="00506D24">
      <w:pPr>
        <w:ind w:left="720"/>
        <w:rPr>
          <w:rFonts w:cstheme="minorHAnsi"/>
          <w:i/>
          <w:iCs/>
        </w:rPr>
      </w:pPr>
      <w:r w:rsidRPr="006067A1">
        <w:rPr>
          <w:rFonts w:cstheme="minorHAnsi"/>
          <w:i/>
          <w:iCs/>
        </w:rPr>
        <w:t xml:space="preserve">"There was an incredible amount of recognition here that I've never seen anywhere else; often in the field there's a </w:t>
      </w:r>
      <w:r w:rsidR="007669A6" w:rsidRPr="006067A1">
        <w:rPr>
          <w:rFonts w:cstheme="minorHAnsi"/>
          <w:i/>
          <w:iCs/>
        </w:rPr>
        <w:t>‘</w:t>
      </w:r>
      <w:r w:rsidRPr="006067A1">
        <w:rPr>
          <w:rFonts w:cstheme="minorHAnsi"/>
          <w:i/>
          <w:iCs/>
        </w:rPr>
        <w:t>suck it up</w:t>
      </w:r>
      <w:r w:rsidR="007669A6" w:rsidRPr="006067A1">
        <w:rPr>
          <w:rFonts w:cstheme="minorHAnsi"/>
          <w:i/>
          <w:iCs/>
        </w:rPr>
        <w:t>’</w:t>
      </w:r>
      <w:r w:rsidRPr="006067A1">
        <w:rPr>
          <w:rFonts w:cstheme="minorHAnsi"/>
          <w:i/>
          <w:iCs/>
        </w:rPr>
        <w:t xml:space="preserve"> attitude, but in this </w:t>
      </w:r>
      <w:proofErr w:type="gramStart"/>
      <w:r w:rsidRPr="006067A1">
        <w:rPr>
          <w:rFonts w:cstheme="minorHAnsi"/>
          <w:i/>
          <w:iCs/>
        </w:rPr>
        <w:t>space</w:t>
      </w:r>
      <w:proofErr w:type="gramEnd"/>
      <w:r w:rsidRPr="006067A1">
        <w:rPr>
          <w:rFonts w:cstheme="minorHAnsi"/>
          <w:i/>
          <w:iCs/>
        </w:rPr>
        <w:t xml:space="preserve"> I felt like people not only understood the difficulties of conducting such </w:t>
      </w:r>
      <w:proofErr w:type="gramStart"/>
      <w:r w:rsidRPr="006067A1">
        <w:rPr>
          <w:rFonts w:cstheme="minorHAnsi"/>
          <w:i/>
          <w:iCs/>
        </w:rPr>
        <w:t>research, but</w:t>
      </w:r>
      <w:proofErr w:type="gramEnd"/>
      <w:r w:rsidRPr="006067A1">
        <w:rPr>
          <w:rFonts w:cstheme="minorHAnsi"/>
          <w:i/>
          <w:iCs/>
        </w:rPr>
        <w:t xml:space="preserve"> accepted that it was natural to have such difficulties.</w:t>
      </w:r>
    </w:p>
    <w:p w14:paraId="2D9DA0E7" w14:textId="77777777" w:rsidR="00506D24" w:rsidRPr="006067A1" w:rsidRDefault="00506D24" w:rsidP="00506D24">
      <w:pPr>
        <w:ind w:left="720"/>
        <w:rPr>
          <w:rFonts w:cstheme="minorHAnsi"/>
          <w:i/>
          <w:iCs/>
        </w:rPr>
      </w:pPr>
    </w:p>
    <w:p w14:paraId="4A16A999" w14:textId="13329A15" w:rsidR="00506D24" w:rsidRPr="006067A1" w:rsidRDefault="00506D24" w:rsidP="00506D24">
      <w:pPr>
        <w:ind w:left="720"/>
        <w:rPr>
          <w:rFonts w:cstheme="minorHAnsi"/>
          <w:i/>
          <w:iCs/>
        </w:rPr>
      </w:pPr>
      <w:r w:rsidRPr="006067A1">
        <w:rPr>
          <w:rFonts w:cstheme="minorHAnsi"/>
          <w:i/>
          <w:iCs/>
        </w:rPr>
        <w:t>“I found it liberating to hear stories and to be allowed to share mine.”</w:t>
      </w:r>
    </w:p>
    <w:p w14:paraId="174DDB24" w14:textId="77777777" w:rsidR="00506D24" w:rsidRPr="006067A1" w:rsidRDefault="00506D24" w:rsidP="00506D24">
      <w:pPr>
        <w:ind w:left="720"/>
        <w:rPr>
          <w:rFonts w:cstheme="minorHAnsi"/>
          <w:i/>
          <w:iCs/>
        </w:rPr>
      </w:pPr>
    </w:p>
    <w:p w14:paraId="586778CB" w14:textId="52E30300" w:rsidR="00506D24" w:rsidRPr="006067A1" w:rsidRDefault="00506D24" w:rsidP="00506D24">
      <w:pPr>
        <w:ind w:left="720"/>
        <w:rPr>
          <w:rFonts w:cstheme="minorHAnsi"/>
          <w:i/>
          <w:iCs/>
        </w:rPr>
      </w:pPr>
      <w:r w:rsidRPr="006067A1">
        <w:rPr>
          <w:rFonts w:cstheme="minorHAnsi"/>
          <w:i/>
          <w:iCs/>
        </w:rPr>
        <w:t xml:space="preserve">“This workshop was easily the best training of any sort I have ever attended. I now know not only better techniques to handle issues that have come up in my research in the </w:t>
      </w:r>
      <w:proofErr w:type="gramStart"/>
      <w:r w:rsidRPr="006067A1">
        <w:rPr>
          <w:rFonts w:cstheme="minorHAnsi"/>
          <w:i/>
          <w:iCs/>
        </w:rPr>
        <w:t>past, but</w:t>
      </w:r>
      <w:proofErr w:type="gramEnd"/>
      <w:r w:rsidRPr="006067A1">
        <w:rPr>
          <w:rFonts w:cstheme="minorHAnsi"/>
          <w:i/>
          <w:iCs/>
        </w:rPr>
        <w:t xml:space="preserve"> also feel well-prepared for dealing with trauma in the future.”</w:t>
      </w:r>
    </w:p>
    <w:p w14:paraId="79DDD3A8" w14:textId="77777777" w:rsidR="00C01E4C" w:rsidRPr="006067A1" w:rsidRDefault="00C01E4C" w:rsidP="00506D24">
      <w:pPr>
        <w:ind w:left="720"/>
        <w:rPr>
          <w:rFonts w:cstheme="minorHAnsi"/>
          <w:i/>
          <w:iCs/>
        </w:rPr>
      </w:pPr>
    </w:p>
    <w:p w14:paraId="208CF765" w14:textId="77777777" w:rsidR="006F67AA" w:rsidRDefault="006F67AA" w:rsidP="00C01E4C">
      <w:pPr>
        <w:rPr>
          <w:rFonts w:cstheme="minorHAnsi"/>
          <w:b/>
          <w:bCs/>
        </w:rPr>
      </w:pPr>
    </w:p>
    <w:p w14:paraId="0105D023" w14:textId="5AFB9E47" w:rsidR="00C01E4C" w:rsidRPr="006F67AA" w:rsidRDefault="00C01E4C" w:rsidP="006F67AA">
      <w:pPr>
        <w:pStyle w:val="Heading2"/>
        <w:rPr>
          <w:b/>
          <w:bCs/>
          <w:lang w:val="en-US"/>
        </w:rPr>
      </w:pPr>
      <w:r w:rsidRPr="006F67AA">
        <w:rPr>
          <w:b/>
          <w:bCs/>
        </w:rPr>
        <w:t>Frequently asked questions</w:t>
      </w:r>
    </w:p>
    <w:p w14:paraId="570E7CF2" w14:textId="77777777" w:rsidR="00C01E4C" w:rsidRPr="006067A1" w:rsidRDefault="00C01E4C" w:rsidP="00C01E4C">
      <w:pPr>
        <w:rPr>
          <w:rFonts w:cstheme="minorHAnsi"/>
        </w:rPr>
      </w:pPr>
    </w:p>
    <w:p w14:paraId="61DC2C86" w14:textId="77777777" w:rsidR="00C01E4C" w:rsidRPr="006067A1" w:rsidRDefault="00C01E4C" w:rsidP="00C01E4C">
      <w:pPr>
        <w:rPr>
          <w:rFonts w:cstheme="minorHAnsi"/>
          <w:b/>
          <w:bCs/>
        </w:rPr>
      </w:pPr>
      <w:r w:rsidRPr="006067A1">
        <w:rPr>
          <w:rFonts w:cstheme="minorHAnsi"/>
          <w:b/>
          <w:bCs/>
        </w:rPr>
        <w:t xml:space="preserve">How do I know if what I encounter in my work is sufficiently serious to warrant attending this workshop?  </w:t>
      </w:r>
    </w:p>
    <w:p w14:paraId="56A50977" w14:textId="77777777" w:rsidR="00C01E4C" w:rsidRPr="006067A1" w:rsidRDefault="00C01E4C" w:rsidP="00C01E4C">
      <w:pPr>
        <w:rPr>
          <w:rFonts w:cstheme="minorHAnsi"/>
          <w:b/>
          <w:bCs/>
        </w:rPr>
      </w:pPr>
    </w:p>
    <w:p w14:paraId="1468EC94" w14:textId="77777777" w:rsidR="00C01E4C" w:rsidRPr="006067A1" w:rsidRDefault="00C01E4C" w:rsidP="00C01E4C">
      <w:pPr>
        <w:rPr>
          <w:rFonts w:cstheme="minorHAnsi"/>
        </w:rPr>
      </w:pPr>
      <w:r w:rsidRPr="006067A1">
        <w:rPr>
          <w:rFonts w:cstheme="minorHAnsi"/>
        </w:rPr>
        <w:t xml:space="preserve">This workshop will be relevant to anyone who whose research work affects them emotionally and psychologically in ways they find troubling and have felt unsure how to handle.  If this applies to you, you will be very welcome at the workshop.  </w:t>
      </w:r>
    </w:p>
    <w:p w14:paraId="1848B525" w14:textId="77777777" w:rsidR="00C01E4C" w:rsidRPr="006067A1" w:rsidRDefault="00C01E4C" w:rsidP="00C01E4C">
      <w:pPr>
        <w:rPr>
          <w:rFonts w:cstheme="minorHAnsi"/>
          <w:lang w:val="en-US"/>
        </w:rPr>
      </w:pPr>
    </w:p>
    <w:p w14:paraId="385A1BF1" w14:textId="77777777" w:rsidR="00C01E4C" w:rsidRPr="006067A1" w:rsidRDefault="00C01E4C" w:rsidP="00C01E4C">
      <w:pPr>
        <w:rPr>
          <w:rFonts w:cstheme="minorHAnsi"/>
          <w:lang w:val="en-US"/>
        </w:rPr>
      </w:pPr>
      <w:r w:rsidRPr="006067A1">
        <w:rPr>
          <w:rFonts w:cstheme="minorHAnsi"/>
          <w:lang w:val="en-US"/>
        </w:rPr>
        <w:t xml:space="preserve">The Workshop has obvious relevance to research contexts including conflict, genocide, environmental disaster, domestic violence, incarceration, sexual abuse, displacement, illness, disability and death. However, relevance is not limited to these contexts. Because the essence of trauma is powerlessness, the workshop will be relevant to any researcher engaging empathetically with a population which has been powerless and/or suffered damage in an important respect. </w:t>
      </w:r>
    </w:p>
    <w:p w14:paraId="73EEBBAC" w14:textId="77777777" w:rsidR="00C01E4C" w:rsidRPr="006067A1" w:rsidRDefault="00C01E4C" w:rsidP="00C01E4C">
      <w:pPr>
        <w:rPr>
          <w:rFonts w:cstheme="minorHAnsi"/>
          <w:b/>
          <w:bCs/>
        </w:rPr>
      </w:pPr>
    </w:p>
    <w:p w14:paraId="28A2AE7F" w14:textId="77777777" w:rsidR="00C01E4C" w:rsidRPr="006067A1" w:rsidRDefault="00C01E4C" w:rsidP="00C01E4C">
      <w:pPr>
        <w:rPr>
          <w:rFonts w:cstheme="minorHAnsi"/>
          <w:b/>
          <w:bCs/>
        </w:rPr>
      </w:pPr>
      <w:r w:rsidRPr="006067A1">
        <w:rPr>
          <w:rFonts w:cstheme="minorHAnsi"/>
          <w:b/>
          <w:bCs/>
        </w:rPr>
        <w:t>Will it be relevant if my work is quantitative rather than qualitative?</w:t>
      </w:r>
    </w:p>
    <w:p w14:paraId="040CFF1B" w14:textId="77777777" w:rsidR="00C01E4C" w:rsidRPr="006067A1" w:rsidRDefault="00C01E4C" w:rsidP="00C01E4C">
      <w:pPr>
        <w:rPr>
          <w:rFonts w:cstheme="minorHAnsi"/>
          <w:b/>
          <w:bCs/>
        </w:rPr>
      </w:pPr>
    </w:p>
    <w:p w14:paraId="01A34E6F" w14:textId="77777777" w:rsidR="00C01E4C" w:rsidRPr="006067A1" w:rsidRDefault="00C01E4C" w:rsidP="00C01E4C">
      <w:pPr>
        <w:rPr>
          <w:rFonts w:cstheme="minorHAnsi"/>
        </w:rPr>
      </w:pPr>
      <w:r w:rsidRPr="006067A1">
        <w:rPr>
          <w:rFonts w:cstheme="minorHAnsi"/>
        </w:rPr>
        <w:t xml:space="preserve">This depends on how imaginatively engaged you are with the human experiences reflected in the information you gather and process, and the extent to which you are affected by them emotionally.  The more vivid the underlying experiences are in your mind, and the more you find yourself thinking about these experiences as you engage with data, the more relevant the workshop is likely to be for you. </w:t>
      </w:r>
    </w:p>
    <w:p w14:paraId="71049E76" w14:textId="77777777" w:rsidR="00C01E4C" w:rsidRPr="006067A1" w:rsidRDefault="00C01E4C" w:rsidP="00C01E4C">
      <w:pPr>
        <w:rPr>
          <w:rFonts w:cstheme="minorHAnsi"/>
          <w:b/>
          <w:bCs/>
        </w:rPr>
      </w:pPr>
    </w:p>
    <w:p w14:paraId="5940002A" w14:textId="77777777" w:rsidR="00C01E4C" w:rsidRPr="006067A1" w:rsidRDefault="00C01E4C" w:rsidP="00C01E4C">
      <w:pPr>
        <w:rPr>
          <w:rFonts w:cstheme="minorHAnsi"/>
          <w:b/>
          <w:bCs/>
        </w:rPr>
      </w:pPr>
      <w:r w:rsidRPr="006067A1">
        <w:rPr>
          <w:rFonts w:cstheme="minorHAnsi"/>
          <w:b/>
          <w:bCs/>
        </w:rPr>
        <w:t>What can I hope to get from the workshop?</w:t>
      </w:r>
    </w:p>
    <w:p w14:paraId="075334D6" w14:textId="77777777" w:rsidR="00C01E4C" w:rsidRPr="006067A1" w:rsidRDefault="00C01E4C" w:rsidP="00C01E4C">
      <w:pPr>
        <w:rPr>
          <w:rFonts w:cstheme="minorHAnsi"/>
          <w:b/>
          <w:bCs/>
        </w:rPr>
      </w:pPr>
    </w:p>
    <w:p w14:paraId="1E1EA699" w14:textId="77777777" w:rsidR="00C01E4C" w:rsidRPr="006067A1" w:rsidRDefault="00C01E4C" w:rsidP="00C01E4C">
      <w:pPr>
        <w:rPr>
          <w:rFonts w:cstheme="minorHAnsi"/>
        </w:rPr>
      </w:pPr>
      <w:r w:rsidRPr="006067A1">
        <w:rPr>
          <w:rFonts w:cstheme="minorHAnsi"/>
        </w:rPr>
        <w:t xml:space="preserve">A clear understanding of what vicarious trauma is, confidence to recognise it in oneself and others, and a comprehensive practical toolkit to prevent and mitigate its effects. </w:t>
      </w:r>
    </w:p>
    <w:p w14:paraId="18E9FF8B" w14:textId="77777777" w:rsidR="00C01E4C" w:rsidRPr="006067A1" w:rsidRDefault="00C01E4C" w:rsidP="00C01E4C">
      <w:pPr>
        <w:rPr>
          <w:rFonts w:cstheme="minorHAnsi"/>
          <w:b/>
          <w:bCs/>
        </w:rPr>
      </w:pPr>
    </w:p>
    <w:p w14:paraId="63FD47AB" w14:textId="77777777" w:rsidR="00C01E4C" w:rsidRPr="006067A1" w:rsidRDefault="00C01E4C" w:rsidP="00C01E4C">
      <w:pPr>
        <w:rPr>
          <w:rFonts w:cstheme="minorHAnsi"/>
          <w:b/>
          <w:bCs/>
        </w:rPr>
      </w:pPr>
      <w:r w:rsidRPr="006067A1">
        <w:rPr>
          <w:rFonts w:cstheme="minorHAnsi"/>
          <w:b/>
          <w:bCs/>
        </w:rPr>
        <w:t xml:space="preserve">Will this group involve sharing personal stories or exploring emotions? </w:t>
      </w:r>
    </w:p>
    <w:p w14:paraId="06B3529A" w14:textId="77777777" w:rsidR="00C01E4C" w:rsidRPr="006067A1" w:rsidRDefault="00C01E4C" w:rsidP="00C01E4C">
      <w:pPr>
        <w:rPr>
          <w:rFonts w:cstheme="minorHAnsi"/>
          <w:b/>
          <w:bCs/>
        </w:rPr>
      </w:pPr>
    </w:p>
    <w:p w14:paraId="28748B81" w14:textId="77777777" w:rsidR="00C01E4C" w:rsidRPr="006067A1" w:rsidRDefault="00C01E4C" w:rsidP="00C01E4C">
      <w:pPr>
        <w:rPr>
          <w:rFonts w:cstheme="minorHAnsi"/>
        </w:rPr>
      </w:pPr>
      <w:r w:rsidRPr="006067A1">
        <w:rPr>
          <w:rFonts w:cstheme="minorHAnsi"/>
        </w:rPr>
        <w:t xml:space="preserve">This is not a support group, or a therapy group.  The workshop is </w:t>
      </w:r>
      <w:proofErr w:type="gramStart"/>
      <w:r w:rsidRPr="006067A1">
        <w:rPr>
          <w:rFonts w:cstheme="minorHAnsi"/>
        </w:rPr>
        <w:t>didactic, and</w:t>
      </w:r>
      <w:proofErr w:type="gramEnd"/>
      <w:r w:rsidRPr="006067A1">
        <w:rPr>
          <w:rFonts w:cstheme="minorHAnsi"/>
        </w:rPr>
        <w:t xml:space="preserve"> packs a lot of content into the available time. There is limited space for discussion or sharing of experience.  </w:t>
      </w:r>
    </w:p>
    <w:p w14:paraId="1A189820" w14:textId="77777777" w:rsidR="00C01E4C" w:rsidRPr="006067A1" w:rsidRDefault="00C01E4C" w:rsidP="00C01E4C">
      <w:pPr>
        <w:rPr>
          <w:rFonts w:cstheme="minorHAnsi"/>
          <w:b/>
          <w:bCs/>
        </w:rPr>
      </w:pPr>
    </w:p>
    <w:p w14:paraId="3C90C94F" w14:textId="77777777" w:rsidR="00C01E4C" w:rsidRPr="006067A1" w:rsidRDefault="00C01E4C" w:rsidP="00C01E4C">
      <w:pPr>
        <w:rPr>
          <w:rFonts w:cstheme="minorHAnsi"/>
          <w:b/>
          <w:bCs/>
        </w:rPr>
      </w:pPr>
      <w:r w:rsidRPr="006067A1">
        <w:rPr>
          <w:rFonts w:cstheme="minorHAnsi"/>
          <w:b/>
          <w:bCs/>
        </w:rPr>
        <w:t xml:space="preserve">Can I leave if I find the workshop upsetting? </w:t>
      </w:r>
    </w:p>
    <w:p w14:paraId="1987B2B2" w14:textId="77777777" w:rsidR="00C01E4C" w:rsidRPr="006067A1" w:rsidRDefault="00C01E4C" w:rsidP="00C01E4C">
      <w:pPr>
        <w:rPr>
          <w:rFonts w:cstheme="minorHAnsi"/>
          <w:b/>
          <w:bCs/>
        </w:rPr>
      </w:pPr>
    </w:p>
    <w:p w14:paraId="05DF05B9" w14:textId="77777777" w:rsidR="00C01E4C" w:rsidRPr="006067A1" w:rsidRDefault="00C01E4C" w:rsidP="00C01E4C">
      <w:pPr>
        <w:rPr>
          <w:rFonts w:cstheme="minorHAnsi"/>
        </w:rPr>
      </w:pPr>
      <w:r w:rsidRPr="006067A1">
        <w:rPr>
          <w:rFonts w:cstheme="minorHAnsi"/>
        </w:rPr>
        <w:t xml:space="preserve">Yes, absolutely. If you are concerned about this, it may be reassuring to know that at the start of the workshop we discuss the importance of being sensitive to others in the group and NOT sharing details of any traumatic experiences that may be distressing for others to hear about. To the extent that workshop participants </w:t>
      </w:r>
      <w:proofErr w:type="gramStart"/>
      <w:r w:rsidRPr="006067A1">
        <w:rPr>
          <w:rFonts w:cstheme="minorHAnsi"/>
        </w:rPr>
        <w:t>make reference</w:t>
      </w:r>
      <w:proofErr w:type="gramEnd"/>
      <w:r w:rsidRPr="006067A1">
        <w:rPr>
          <w:rFonts w:cstheme="minorHAnsi"/>
        </w:rPr>
        <w:t xml:space="preserve"> to difficult experiences, this is generally limited to what is necessary to contextualise a question, or to illustrate a point. As noted above, this is not a support group or a therapy group. </w:t>
      </w:r>
    </w:p>
    <w:p w14:paraId="57EB4061" w14:textId="77777777" w:rsidR="00C01E4C" w:rsidRPr="006067A1" w:rsidRDefault="00C01E4C" w:rsidP="00C01E4C">
      <w:pPr>
        <w:rPr>
          <w:rFonts w:cstheme="minorHAnsi"/>
          <w:b/>
          <w:bCs/>
        </w:rPr>
      </w:pPr>
    </w:p>
    <w:p w14:paraId="7711AF96" w14:textId="77777777" w:rsidR="00C01E4C" w:rsidRPr="006067A1" w:rsidRDefault="00C01E4C" w:rsidP="00C01E4C">
      <w:pPr>
        <w:rPr>
          <w:rFonts w:cstheme="minorHAnsi"/>
          <w:b/>
          <w:bCs/>
        </w:rPr>
      </w:pPr>
      <w:r w:rsidRPr="006067A1">
        <w:rPr>
          <w:rFonts w:cstheme="minorHAnsi"/>
          <w:b/>
          <w:bCs/>
        </w:rPr>
        <w:t>What if I have been exposed to traumatic experiences of others through many years of a research career? Is it too late to benefit from this workshop?</w:t>
      </w:r>
    </w:p>
    <w:p w14:paraId="7C8A1256" w14:textId="77777777" w:rsidR="00C01E4C" w:rsidRPr="006067A1" w:rsidRDefault="00C01E4C" w:rsidP="00C01E4C">
      <w:pPr>
        <w:rPr>
          <w:rFonts w:cstheme="minorHAnsi"/>
          <w:b/>
          <w:bCs/>
        </w:rPr>
      </w:pPr>
    </w:p>
    <w:p w14:paraId="57EE6F64" w14:textId="77777777" w:rsidR="00C01E4C" w:rsidRPr="006067A1" w:rsidRDefault="00C01E4C" w:rsidP="00C01E4C">
      <w:pPr>
        <w:rPr>
          <w:rFonts w:cstheme="minorHAnsi"/>
        </w:rPr>
      </w:pPr>
      <w:r w:rsidRPr="006067A1">
        <w:rPr>
          <w:rFonts w:cstheme="minorHAnsi"/>
        </w:rPr>
        <w:t xml:space="preserve">No, it is not ‘too late’. The feedback from career researchers who have participated in the workshop in settings outside Oxford—for example ODI and PRIO (Peace Research Institute Oslo)—suggests that the workshop can be very useful at any stage of a career.  It may be especially useful to those who have resigned themselves to being affected by the work in certain ways, and who may have little optimism that there is anything that could make a difference. </w:t>
      </w:r>
    </w:p>
    <w:p w14:paraId="71343CCC" w14:textId="77777777" w:rsidR="00C01E4C" w:rsidRPr="006067A1" w:rsidRDefault="00C01E4C" w:rsidP="00C01E4C">
      <w:pPr>
        <w:rPr>
          <w:rFonts w:cstheme="minorHAnsi"/>
        </w:rPr>
      </w:pPr>
    </w:p>
    <w:p w14:paraId="7C0D4668" w14:textId="77777777" w:rsidR="00C01E4C" w:rsidRPr="006067A1" w:rsidRDefault="00C01E4C" w:rsidP="00C01E4C">
      <w:pPr>
        <w:rPr>
          <w:rFonts w:cstheme="minorHAnsi"/>
        </w:rPr>
      </w:pPr>
      <w:r w:rsidRPr="006067A1">
        <w:rPr>
          <w:rFonts w:cstheme="minorHAnsi"/>
        </w:rPr>
        <w:t xml:space="preserve">The atmosphere of the workshop is respectful of individuals’ need and right to approach this issue in a way that is right for them. There is no pressure of any kind to do things differently, only sharing of ‘food for thought’. </w:t>
      </w:r>
    </w:p>
    <w:p w14:paraId="2452FDFE" w14:textId="77777777" w:rsidR="00C01E4C" w:rsidRPr="006067A1" w:rsidRDefault="00C01E4C" w:rsidP="00C01E4C">
      <w:pPr>
        <w:rPr>
          <w:rFonts w:cstheme="minorHAnsi"/>
          <w:b/>
          <w:bCs/>
        </w:rPr>
      </w:pPr>
    </w:p>
    <w:p w14:paraId="1EE6B6A4" w14:textId="77777777" w:rsidR="00C01E4C" w:rsidRPr="006067A1" w:rsidRDefault="00C01E4C" w:rsidP="00C01E4C">
      <w:pPr>
        <w:rPr>
          <w:rFonts w:cstheme="minorHAnsi"/>
          <w:b/>
          <w:bCs/>
        </w:rPr>
      </w:pPr>
      <w:r w:rsidRPr="006067A1">
        <w:rPr>
          <w:rFonts w:cstheme="minorHAnsi"/>
          <w:b/>
          <w:bCs/>
        </w:rPr>
        <w:t>Will this be useful to me in my role as a supervisor, or as manager of a research group?</w:t>
      </w:r>
    </w:p>
    <w:p w14:paraId="13F9825B" w14:textId="77777777" w:rsidR="00C01E4C" w:rsidRPr="006067A1" w:rsidRDefault="00C01E4C" w:rsidP="00C01E4C">
      <w:pPr>
        <w:rPr>
          <w:rFonts w:cstheme="minorHAnsi"/>
        </w:rPr>
      </w:pPr>
      <w:proofErr w:type="gramStart"/>
      <w:r w:rsidRPr="006067A1">
        <w:rPr>
          <w:rFonts w:cstheme="minorHAnsi"/>
        </w:rPr>
        <w:t>All of</w:t>
      </w:r>
      <w:proofErr w:type="gramEnd"/>
      <w:r w:rsidRPr="006067A1">
        <w:rPr>
          <w:rFonts w:cstheme="minorHAnsi"/>
        </w:rPr>
        <w:t xml:space="preserve"> the material shared in the workshop is directly relevant to the tasks of supervising and managing others. It is likely to be useful in two ways. First, it can enable supervisors/managers to engage more confidently and constructively in one-to-one conversations about the work; and second, it may be valuable input to thinking about research group norms in terms of how the emotional and psychological impacts of challenging work are acknowledged and talked about. </w:t>
      </w:r>
    </w:p>
    <w:p w14:paraId="660A8930" w14:textId="77777777" w:rsidR="00C01E4C" w:rsidRPr="006067A1" w:rsidRDefault="00C01E4C" w:rsidP="00C01E4C">
      <w:pPr>
        <w:rPr>
          <w:rFonts w:cstheme="minorHAnsi"/>
          <w:b/>
          <w:bCs/>
        </w:rPr>
      </w:pPr>
    </w:p>
    <w:p w14:paraId="3D3DF61E" w14:textId="77777777" w:rsidR="00C01E4C" w:rsidRPr="006067A1" w:rsidRDefault="00C01E4C" w:rsidP="00C01E4C">
      <w:pPr>
        <w:rPr>
          <w:rFonts w:cstheme="minorHAnsi"/>
          <w:b/>
          <w:bCs/>
        </w:rPr>
      </w:pPr>
      <w:r w:rsidRPr="006067A1">
        <w:rPr>
          <w:rFonts w:cstheme="minorHAnsi"/>
          <w:b/>
          <w:bCs/>
        </w:rPr>
        <w:t xml:space="preserve">I’m not happy using the term ‘trauma’ to describe my own experiences. Is this a problem? </w:t>
      </w:r>
    </w:p>
    <w:p w14:paraId="0D17A429" w14:textId="77777777" w:rsidR="00C01E4C" w:rsidRPr="006067A1" w:rsidRDefault="00C01E4C" w:rsidP="00C01E4C">
      <w:pPr>
        <w:rPr>
          <w:rFonts w:cstheme="minorHAnsi"/>
          <w:b/>
          <w:bCs/>
        </w:rPr>
      </w:pPr>
    </w:p>
    <w:p w14:paraId="5F016267" w14:textId="77777777" w:rsidR="00C01E4C" w:rsidRPr="006067A1" w:rsidRDefault="00C01E4C" w:rsidP="00C01E4C">
      <w:pPr>
        <w:rPr>
          <w:rFonts w:cstheme="minorHAnsi"/>
        </w:rPr>
      </w:pPr>
      <w:r w:rsidRPr="006067A1">
        <w:rPr>
          <w:rFonts w:cstheme="minorHAnsi"/>
        </w:rPr>
        <w:t xml:space="preserve">Many academic researchers are hesitant to use the word trauma to characterise their own experiences, however distressing or destabilizing. Many are acutely aware of the extremity </w:t>
      </w:r>
      <w:r w:rsidRPr="006067A1">
        <w:rPr>
          <w:rFonts w:cstheme="minorHAnsi"/>
        </w:rPr>
        <w:lastRenderedPageBreak/>
        <w:t xml:space="preserve">of their respondents’ </w:t>
      </w:r>
      <w:proofErr w:type="gramStart"/>
      <w:r w:rsidRPr="006067A1">
        <w:rPr>
          <w:rFonts w:cstheme="minorHAnsi"/>
        </w:rPr>
        <w:t>experiences, and</w:t>
      </w:r>
      <w:proofErr w:type="gramEnd"/>
      <w:r w:rsidRPr="006067A1">
        <w:rPr>
          <w:rFonts w:cstheme="minorHAnsi"/>
        </w:rPr>
        <w:t xml:space="preserve"> feel that it is in some sense disrespectful to appropriate the term trauma to themselves.  Others may worry about an implication of woundedness or weakness. </w:t>
      </w:r>
    </w:p>
    <w:p w14:paraId="5328FB62" w14:textId="77777777" w:rsidR="00C01E4C" w:rsidRPr="006067A1" w:rsidRDefault="00C01E4C" w:rsidP="00C01E4C">
      <w:pPr>
        <w:rPr>
          <w:rFonts w:cstheme="minorHAnsi"/>
        </w:rPr>
      </w:pPr>
    </w:p>
    <w:p w14:paraId="6640C301" w14:textId="77777777" w:rsidR="00C01E4C" w:rsidRPr="006067A1" w:rsidRDefault="00C01E4C" w:rsidP="00C01E4C">
      <w:pPr>
        <w:rPr>
          <w:rFonts w:cstheme="minorHAnsi"/>
        </w:rPr>
      </w:pPr>
      <w:r w:rsidRPr="006067A1">
        <w:rPr>
          <w:rFonts w:cstheme="minorHAnsi"/>
        </w:rPr>
        <w:t xml:space="preserve">Whether or not the term ‘trauma’ feels comfortable to you, if you have found your work distressing in ways that do not easily or naturally resolve over time, you are likely to find that the workshop speaks to your concerns. </w:t>
      </w:r>
    </w:p>
    <w:p w14:paraId="5D85E67C" w14:textId="77777777" w:rsidR="00C01E4C" w:rsidRPr="006067A1" w:rsidRDefault="00C01E4C" w:rsidP="00C01E4C">
      <w:pPr>
        <w:rPr>
          <w:rFonts w:cstheme="minorHAnsi"/>
        </w:rPr>
      </w:pPr>
    </w:p>
    <w:p w14:paraId="74E81D2D" w14:textId="77777777" w:rsidR="00C01E4C" w:rsidRPr="006067A1" w:rsidRDefault="00C01E4C" w:rsidP="00C01E4C">
      <w:pPr>
        <w:rPr>
          <w:rFonts w:cstheme="minorHAnsi"/>
        </w:rPr>
      </w:pPr>
      <w:r w:rsidRPr="006067A1">
        <w:rPr>
          <w:rFonts w:cstheme="minorHAnsi"/>
        </w:rPr>
        <w:t xml:space="preserve">If you have any other specific questions about the content of the workshop or your participation, please email Maureen Freed who will be leading the workshop:  </w:t>
      </w:r>
      <w:hyperlink r:id="rId7" w:history="1">
        <w:r w:rsidRPr="006067A1">
          <w:rPr>
            <w:rStyle w:val="Hyperlink"/>
            <w:rFonts w:cstheme="minorHAnsi"/>
          </w:rPr>
          <w:t>maureen.freed@admin.ox.ac.uk</w:t>
        </w:r>
      </w:hyperlink>
      <w:r w:rsidRPr="006067A1">
        <w:rPr>
          <w:rFonts w:cstheme="minorHAnsi"/>
        </w:rPr>
        <w:t xml:space="preserve">. </w:t>
      </w:r>
    </w:p>
    <w:p w14:paraId="311862CE" w14:textId="77777777" w:rsidR="006F67AA" w:rsidRDefault="006F67AA" w:rsidP="006F67AA">
      <w:pPr>
        <w:rPr>
          <w:rFonts w:cstheme="minorHAnsi"/>
          <w:b/>
          <w:bCs/>
          <w:color w:val="000000" w:themeColor="text1"/>
        </w:rPr>
      </w:pPr>
    </w:p>
    <w:p w14:paraId="69F6FB1A" w14:textId="3162A9C9" w:rsidR="00506D24" w:rsidRPr="006F67AA" w:rsidRDefault="006F67AA" w:rsidP="006F67AA">
      <w:pPr>
        <w:pStyle w:val="Heading2"/>
        <w:rPr>
          <w:b/>
          <w:bCs/>
        </w:rPr>
      </w:pPr>
      <w:r w:rsidRPr="006F67AA">
        <w:rPr>
          <w:b/>
          <w:bCs/>
        </w:rPr>
        <w:t xml:space="preserve">If you would be interested to take part in this workshop, please sign up using this </w:t>
      </w:r>
      <w:hyperlink r:id="rId8" w:history="1">
        <w:r w:rsidRPr="006F67AA">
          <w:rPr>
            <w:rStyle w:val="Hyperlink"/>
            <w:rFonts w:asciiTheme="minorHAnsi" w:hAnsiTheme="minorHAnsi" w:cstheme="minorHAnsi"/>
            <w:b/>
            <w:bCs/>
            <w:sz w:val="24"/>
            <w:szCs w:val="24"/>
          </w:rPr>
          <w:t>form</w:t>
        </w:r>
      </w:hyperlink>
      <w:r w:rsidRPr="006F67AA">
        <w:rPr>
          <w:b/>
          <w:bCs/>
        </w:rPr>
        <w:t xml:space="preserve">. </w:t>
      </w:r>
    </w:p>
    <w:sectPr w:rsidR="00506D24" w:rsidRPr="006F67AA" w:rsidSect="003E677F">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B7B07" w14:textId="77777777" w:rsidR="00CF4903" w:rsidRDefault="00CF4903" w:rsidP="006067A1">
      <w:r>
        <w:separator/>
      </w:r>
    </w:p>
  </w:endnote>
  <w:endnote w:type="continuationSeparator" w:id="0">
    <w:p w14:paraId="122EF94C" w14:textId="77777777" w:rsidR="00CF4903" w:rsidRDefault="00CF4903" w:rsidP="00606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D4949" w14:textId="32533A2D" w:rsidR="006067A1" w:rsidRPr="006067A1" w:rsidRDefault="006067A1" w:rsidP="006067A1">
    <w:pPr>
      <w:rPr>
        <w:rFonts w:cstheme="minorHAnsi"/>
        <w:color w:val="000000" w:themeColor="text1"/>
      </w:rPr>
    </w:pPr>
    <w:r w:rsidRPr="006067A1">
      <w:rPr>
        <w:rFonts w:cstheme="minorHAnsi"/>
        <w:color w:val="000000" w:themeColor="text1"/>
      </w:rPr>
      <w:t xml:space="preserve">Please note that this workshop is funded by the </w:t>
    </w:r>
    <w:proofErr w:type="gramStart"/>
    <w:r w:rsidRPr="006067A1">
      <w:rPr>
        <w:rFonts w:cstheme="minorHAnsi"/>
        <w:color w:val="000000" w:themeColor="text1"/>
      </w:rPr>
      <w:t>Faculty</w:t>
    </w:r>
    <w:proofErr w:type="gramEnd"/>
    <w:r w:rsidRPr="006067A1">
      <w:rPr>
        <w:rFonts w:cstheme="minorHAnsi"/>
        <w:color w:val="000000" w:themeColor="text1"/>
      </w:rPr>
      <w:t xml:space="preserve">. There is no charge to participants.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59BB0" w14:textId="77777777" w:rsidR="00CF4903" w:rsidRDefault="00CF4903" w:rsidP="006067A1">
      <w:r>
        <w:separator/>
      </w:r>
    </w:p>
  </w:footnote>
  <w:footnote w:type="continuationSeparator" w:id="0">
    <w:p w14:paraId="3796CED0" w14:textId="77777777" w:rsidR="00CF4903" w:rsidRDefault="00CF4903" w:rsidP="006067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972"/>
    <w:rsid w:val="00081972"/>
    <w:rsid w:val="00180650"/>
    <w:rsid w:val="00211F50"/>
    <w:rsid w:val="00277B75"/>
    <w:rsid w:val="003653EB"/>
    <w:rsid w:val="003E677F"/>
    <w:rsid w:val="004457C8"/>
    <w:rsid w:val="004472F1"/>
    <w:rsid w:val="004623E8"/>
    <w:rsid w:val="00503100"/>
    <w:rsid w:val="00506D24"/>
    <w:rsid w:val="00507D40"/>
    <w:rsid w:val="00513F8D"/>
    <w:rsid w:val="00534213"/>
    <w:rsid w:val="005E194A"/>
    <w:rsid w:val="006067A1"/>
    <w:rsid w:val="006428B2"/>
    <w:rsid w:val="00677A9B"/>
    <w:rsid w:val="006F67AA"/>
    <w:rsid w:val="007669A6"/>
    <w:rsid w:val="007A23C3"/>
    <w:rsid w:val="008131F8"/>
    <w:rsid w:val="0083154E"/>
    <w:rsid w:val="0086105C"/>
    <w:rsid w:val="008E224F"/>
    <w:rsid w:val="009226A9"/>
    <w:rsid w:val="00A462A9"/>
    <w:rsid w:val="00AD0FBC"/>
    <w:rsid w:val="00AD58E0"/>
    <w:rsid w:val="00AE17A5"/>
    <w:rsid w:val="00B667A8"/>
    <w:rsid w:val="00BA0AF2"/>
    <w:rsid w:val="00BA2343"/>
    <w:rsid w:val="00C01E4C"/>
    <w:rsid w:val="00CF4903"/>
    <w:rsid w:val="00DA4519"/>
    <w:rsid w:val="00E5172E"/>
    <w:rsid w:val="00EB7C82"/>
    <w:rsid w:val="00EF3B53"/>
    <w:rsid w:val="00FE7338"/>
    <w:rsid w:val="00FF2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81B39"/>
  <w15:chartTrackingRefBased/>
  <w15:docId w15:val="{73AC4B2A-59CA-0B40-A637-A3BDDC907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972"/>
  </w:style>
  <w:style w:type="paragraph" w:styleId="Heading1">
    <w:name w:val="heading 1"/>
    <w:basedOn w:val="Normal"/>
    <w:next w:val="Normal"/>
    <w:link w:val="Heading1Char"/>
    <w:uiPriority w:val="9"/>
    <w:qFormat/>
    <w:rsid w:val="006F67A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F67A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1972"/>
    <w:rPr>
      <w:color w:val="0563C1" w:themeColor="hyperlink"/>
      <w:u w:val="single"/>
    </w:rPr>
  </w:style>
  <w:style w:type="character" w:styleId="UnresolvedMention">
    <w:name w:val="Unresolved Mention"/>
    <w:basedOn w:val="DefaultParagraphFont"/>
    <w:uiPriority w:val="99"/>
    <w:semiHidden/>
    <w:unhideWhenUsed/>
    <w:rsid w:val="00277B75"/>
    <w:rPr>
      <w:color w:val="605E5C"/>
      <w:shd w:val="clear" w:color="auto" w:fill="E1DFDD"/>
    </w:rPr>
  </w:style>
  <w:style w:type="paragraph" w:styleId="Header">
    <w:name w:val="header"/>
    <w:basedOn w:val="Normal"/>
    <w:link w:val="HeaderChar"/>
    <w:uiPriority w:val="99"/>
    <w:unhideWhenUsed/>
    <w:rsid w:val="006067A1"/>
    <w:pPr>
      <w:tabs>
        <w:tab w:val="center" w:pos="4513"/>
        <w:tab w:val="right" w:pos="9026"/>
      </w:tabs>
    </w:pPr>
  </w:style>
  <w:style w:type="character" w:customStyle="1" w:styleId="HeaderChar">
    <w:name w:val="Header Char"/>
    <w:basedOn w:val="DefaultParagraphFont"/>
    <w:link w:val="Header"/>
    <w:uiPriority w:val="99"/>
    <w:rsid w:val="006067A1"/>
  </w:style>
  <w:style w:type="paragraph" w:styleId="Footer">
    <w:name w:val="footer"/>
    <w:basedOn w:val="Normal"/>
    <w:link w:val="FooterChar"/>
    <w:uiPriority w:val="99"/>
    <w:unhideWhenUsed/>
    <w:rsid w:val="006067A1"/>
    <w:pPr>
      <w:tabs>
        <w:tab w:val="center" w:pos="4513"/>
        <w:tab w:val="right" w:pos="9026"/>
      </w:tabs>
    </w:pPr>
  </w:style>
  <w:style w:type="character" w:customStyle="1" w:styleId="FooterChar">
    <w:name w:val="Footer Char"/>
    <w:basedOn w:val="DefaultParagraphFont"/>
    <w:link w:val="Footer"/>
    <w:uiPriority w:val="99"/>
    <w:rsid w:val="006067A1"/>
  </w:style>
  <w:style w:type="character" w:customStyle="1" w:styleId="Heading2Char">
    <w:name w:val="Heading 2 Char"/>
    <w:basedOn w:val="DefaultParagraphFont"/>
    <w:link w:val="Heading2"/>
    <w:uiPriority w:val="9"/>
    <w:rsid w:val="006F67AA"/>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6F67A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e/FXm0DZ877R" TargetMode="External"/><Relationship Id="rId3" Type="http://schemas.openxmlformats.org/officeDocument/2006/relationships/webSettings" Target="webSettings.xml"/><Relationship Id="rId7" Type="http://schemas.openxmlformats.org/officeDocument/2006/relationships/hyperlink" Target="mailto:maureen.freed@admin.ox.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office.com/e/FXm0DZ877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1284</Words>
  <Characters>7324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Freed</dc:creator>
  <cp:keywords/>
  <dc:description/>
  <cp:lastModifiedBy>Mady Buil</cp:lastModifiedBy>
  <cp:revision>6</cp:revision>
  <dcterms:created xsi:type="dcterms:W3CDTF">2026-02-09T11:19:00Z</dcterms:created>
  <dcterms:modified xsi:type="dcterms:W3CDTF">2026-02-10T10:53:00Z</dcterms:modified>
</cp:coreProperties>
</file>