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04" w:rsidRDefault="007D3B04" w:rsidP="007D3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03B98" w:rsidRPr="007B21D6" w:rsidRDefault="00903B98" w:rsidP="007D3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B21D6">
        <w:rPr>
          <w:rFonts w:ascii="Times New Roman" w:hAnsi="Times New Roman"/>
          <w:b/>
          <w:color w:val="000000"/>
          <w:sz w:val="24"/>
          <w:szCs w:val="24"/>
        </w:rPr>
        <w:t>Prizes and Awards, BCL /MJur</w:t>
      </w:r>
      <w:r w:rsidRPr="007B21D6">
        <w:rPr>
          <w:rFonts w:ascii="Times New Roman" w:hAnsi="Times New Roman"/>
          <w:b/>
          <w:sz w:val="24"/>
          <w:szCs w:val="24"/>
        </w:rPr>
        <w:t xml:space="preserve"> </w:t>
      </w:r>
      <w:r w:rsidR="00431597" w:rsidRPr="007B21D6">
        <w:rPr>
          <w:rFonts w:ascii="Times New Roman" w:hAnsi="Times New Roman"/>
          <w:b/>
          <w:color w:val="000000"/>
          <w:sz w:val="24"/>
          <w:szCs w:val="24"/>
        </w:rPr>
        <w:t>2016</w:t>
      </w: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21D6">
        <w:rPr>
          <w:rFonts w:ascii="Times New Roman" w:hAnsi="Times New Roman"/>
          <w:color w:val="000000"/>
          <w:sz w:val="24"/>
          <w:szCs w:val="24"/>
        </w:rPr>
        <w:t>Vinerian Scholarship</w:t>
      </w: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5AA0" w:rsidRPr="00CE7F19" w:rsidRDefault="005C5AA0" w:rsidP="005C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Marlena Valles</w:t>
      </w: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Jesus College</w:t>
      </w:r>
    </w:p>
    <w:p w:rsidR="00903B98" w:rsidRDefault="00903B98" w:rsidP="005C5A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B21D6">
        <w:rPr>
          <w:rFonts w:ascii="Times New Roman" w:hAnsi="Times New Roman"/>
          <w:color w:val="000000"/>
          <w:sz w:val="24"/>
          <w:szCs w:val="24"/>
        </w:rPr>
        <w:tab/>
      </w:r>
      <w:r w:rsidRPr="007B21D6">
        <w:rPr>
          <w:rFonts w:ascii="Times New Roman" w:hAnsi="Times New Roman"/>
          <w:color w:val="000000"/>
          <w:sz w:val="24"/>
          <w:szCs w:val="24"/>
        </w:rPr>
        <w:tab/>
      </w:r>
    </w:p>
    <w:p w:rsidR="00BE5EAB" w:rsidRPr="007B21D6" w:rsidRDefault="00BE5EAB" w:rsidP="005C5A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21D6">
        <w:rPr>
          <w:rFonts w:ascii="Times New Roman" w:hAnsi="Times New Roman"/>
          <w:color w:val="000000"/>
          <w:sz w:val="24"/>
          <w:szCs w:val="24"/>
        </w:rPr>
        <w:t xml:space="preserve">Vinerian Scholarship Proxime Accessit </w:t>
      </w: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5AA0" w:rsidRPr="00CE7F19" w:rsidRDefault="005C5AA0" w:rsidP="005C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Daniel Fletcher</w:t>
      </w: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Magdalen College</w:t>
      </w: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B21D6">
        <w:rPr>
          <w:rFonts w:ascii="Times New Roman" w:hAnsi="Times New Roman"/>
          <w:color w:val="000000"/>
          <w:sz w:val="24"/>
          <w:szCs w:val="24"/>
        </w:rPr>
        <w:tab/>
      </w:r>
      <w:r w:rsidRPr="007B21D6">
        <w:rPr>
          <w:rFonts w:ascii="Times New Roman" w:hAnsi="Times New Roman"/>
          <w:color w:val="000000"/>
          <w:sz w:val="24"/>
          <w:szCs w:val="24"/>
        </w:rPr>
        <w:tab/>
      </w: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21D6">
        <w:rPr>
          <w:rFonts w:ascii="Times New Roman" w:hAnsi="Times New Roman"/>
          <w:color w:val="000000"/>
          <w:sz w:val="24"/>
          <w:szCs w:val="24"/>
        </w:rPr>
        <w:t xml:space="preserve">Clifford Chance Prize for Best Performance in M.Jur. </w:t>
      </w: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21D6">
        <w:rPr>
          <w:rFonts w:ascii="Times New Roman" w:hAnsi="Times New Roman"/>
          <w:color w:val="000000"/>
          <w:sz w:val="24"/>
          <w:szCs w:val="24"/>
        </w:rPr>
        <w:tab/>
      </w:r>
      <w:r w:rsidRPr="007B21D6">
        <w:rPr>
          <w:rFonts w:ascii="Times New Roman" w:hAnsi="Times New Roman"/>
          <w:color w:val="000000"/>
          <w:sz w:val="24"/>
          <w:szCs w:val="24"/>
        </w:rPr>
        <w:tab/>
      </w:r>
      <w:r w:rsidRPr="007B21D6">
        <w:rPr>
          <w:rFonts w:ascii="Times New Roman" w:hAnsi="Times New Roman"/>
          <w:color w:val="000000"/>
          <w:sz w:val="24"/>
          <w:szCs w:val="24"/>
        </w:rPr>
        <w:tab/>
      </w:r>
    </w:p>
    <w:p w:rsidR="005C5AA0" w:rsidRPr="00CE7F19" w:rsidRDefault="005C5AA0" w:rsidP="005C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Amedee Von Moltke</w:t>
      </w: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Corpus Christi College</w:t>
      </w:r>
    </w:p>
    <w:p w:rsidR="00903B98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5AA0" w:rsidRPr="007B21D6" w:rsidRDefault="005C5AA0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21D6">
        <w:rPr>
          <w:rFonts w:ascii="Times New Roman" w:hAnsi="Times New Roman"/>
          <w:color w:val="000000"/>
          <w:sz w:val="24"/>
          <w:szCs w:val="24"/>
        </w:rPr>
        <w:t>Clifford Chance M.Jur. Prize Proxime Accessit</w:t>
      </w:r>
      <w:r w:rsidR="005C5AA0">
        <w:rPr>
          <w:rFonts w:ascii="Times New Roman" w:hAnsi="Times New Roman"/>
          <w:color w:val="000000"/>
          <w:sz w:val="24"/>
          <w:szCs w:val="24"/>
        </w:rPr>
        <w:t xml:space="preserve"> (Shared in 2016)</w:t>
      </w: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3B98" w:rsidRPr="007B21D6" w:rsidRDefault="007D3B04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D3B04">
        <w:rPr>
          <w:rFonts w:ascii="Times New Roman" w:hAnsi="Times New Roman"/>
          <w:color w:val="000000"/>
          <w:sz w:val="24"/>
          <w:szCs w:val="24"/>
        </w:rPr>
        <w:t>Viktoria Katharina Schneider</w:t>
      </w:r>
      <w:r w:rsidR="005C5AA0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bookmarkStart w:id="0" w:name="_GoBack"/>
      <w:bookmarkEnd w:id="0"/>
      <w:r w:rsidR="005C5AA0">
        <w:rPr>
          <w:rFonts w:ascii="Times New Roman" w:hAnsi="Times New Roman"/>
          <w:color w:val="000000"/>
          <w:sz w:val="24"/>
          <w:szCs w:val="24"/>
        </w:rPr>
        <w:t>St Cross College</w:t>
      </w:r>
    </w:p>
    <w:p w:rsidR="00903B98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5EAB" w:rsidRDefault="00BE5EAB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5AA0" w:rsidRPr="007B21D6" w:rsidRDefault="005C5AA0" w:rsidP="005C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Bozhana Vitanova                                       Wadham College</w:t>
      </w:r>
    </w:p>
    <w:p w:rsidR="005C5AA0" w:rsidRPr="007B21D6" w:rsidRDefault="005C5AA0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3B98" w:rsidRPr="007B21D6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B21D6">
        <w:rPr>
          <w:rFonts w:ascii="Times New Roman" w:hAnsi="Times New Roman"/>
          <w:color w:val="000000"/>
          <w:sz w:val="24"/>
          <w:szCs w:val="24"/>
        </w:rPr>
        <w:t>-----------------------------------------</w:t>
      </w:r>
    </w:p>
    <w:p w:rsidR="00903B98" w:rsidRDefault="00903B98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5EAB" w:rsidRPr="007B21D6" w:rsidRDefault="00BE5EAB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Allen &amp; Overy Prize in Corporate Finance Law </w:t>
      </w: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Chinedu Ihenetu-Geoffrey                          Brasenose College</w:t>
      </w: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(MSc in Law and Finance)  </w:t>
      </w: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Clifford Chance Civil Procedure (Principles of)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Karl Anderson                                            Christ Church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Gray's Inn Tax Chambers Prize Personal Taxation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Luke Campbell                                            Brasenose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5EAB" w:rsidRDefault="00BE5EAB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Herbert Hart Prize in Jurisprudence and Political Theory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Default="00CE7F19" w:rsidP="00DC3D1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Franz Josef Weinzierl                                  Brasenose College</w:t>
      </w:r>
    </w:p>
    <w:p w:rsidR="00645196" w:rsidRDefault="00645196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5EAB" w:rsidRDefault="00BE5EAB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John Morris Prize in The Conflict of Laws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Default="00CE7F19" w:rsidP="004824C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Irene Han    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E7F19">
        <w:rPr>
          <w:rFonts w:ascii="Times New Roman" w:hAnsi="Times New Roman"/>
          <w:color w:val="000000"/>
          <w:sz w:val="24"/>
          <w:szCs w:val="24"/>
        </w:rPr>
        <w:t>Christ Church</w:t>
      </w:r>
    </w:p>
    <w:p w:rsidR="00DC3D18" w:rsidRDefault="00DC3D18" w:rsidP="004824C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D18" w:rsidRDefault="00DC3D18" w:rsidP="004824C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Default="00DC3D18" w:rsidP="00DC3D1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KPMG Prize in Corporate Tax Law and Policy</w:t>
      </w: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D18" w:rsidRPr="00CE7F19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John Boyle (MSc in Law and Finance)        St Hugh’s College</w:t>
      </w:r>
    </w:p>
    <w:p w:rsidR="00DC3D18" w:rsidRPr="00CE7F19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Children, Families and the State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Marlena Valles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E7F19">
        <w:rPr>
          <w:rFonts w:ascii="Times New Roman" w:hAnsi="Times New Roman"/>
          <w:color w:val="000000"/>
          <w:sz w:val="24"/>
          <w:szCs w:val="24"/>
        </w:rPr>
        <w:t>Jesus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Commercial Negotiation and Mediation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Catharina Von Berg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E7F19">
        <w:rPr>
          <w:rFonts w:ascii="Times New Roman" w:hAnsi="Times New Roman"/>
          <w:color w:val="000000"/>
          <w:sz w:val="24"/>
          <w:szCs w:val="24"/>
        </w:rPr>
        <w:t>Worcester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Commercial Remedies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Daniel Fletcher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E7F19">
        <w:rPr>
          <w:rFonts w:ascii="Times New Roman" w:hAnsi="Times New Roman"/>
          <w:color w:val="000000"/>
          <w:sz w:val="24"/>
          <w:szCs w:val="24"/>
        </w:rPr>
        <w:t>Magdalen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Comparative Corporate Law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Adrian Doerr 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E7F19">
        <w:rPr>
          <w:rFonts w:ascii="Times New Roman" w:hAnsi="Times New Roman"/>
          <w:color w:val="000000"/>
          <w:sz w:val="24"/>
          <w:szCs w:val="24"/>
        </w:rPr>
        <w:t>Pembroke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Comparative Equality Law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Marlena Valles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J</w:t>
      </w:r>
      <w:r w:rsidRPr="00CE7F19">
        <w:rPr>
          <w:rFonts w:ascii="Times New Roman" w:hAnsi="Times New Roman"/>
          <w:color w:val="000000"/>
          <w:sz w:val="24"/>
          <w:szCs w:val="24"/>
        </w:rPr>
        <w:t>esus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Comparative Public Law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DC3D1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David Keys   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E7F19">
        <w:rPr>
          <w:rFonts w:ascii="Times New Roman" w:hAnsi="Times New Roman"/>
          <w:color w:val="000000"/>
          <w:sz w:val="24"/>
          <w:szCs w:val="24"/>
        </w:rPr>
        <w:t>St John's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Constitutional Prinicples of the EU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Amedee Von Moltke                                     Corpus Christi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Constitutional Theory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Joseph Daniel Marshall                                  St John's College</w:t>
      </w:r>
    </w:p>
    <w:p w:rsidR="00645196" w:rsidRDefault="00645196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5EAB" w:rsidRDefault="00BE5EAB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Criminal Justice, Security and Human Rights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Alyssa Stansbury                                         </w:t>
      </w:r>
      <w:r w:rsidR="005C72A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E7F19">
        <w:rPr>
          <w:rFonts w:ascii="Times New Roman" w:hAnsi="Times New Roman"/>
          <w:color w:val="000000"/>
          <w:sz w:val="24"/>
          <w:szCs w:val="24"/>
        </w:rPr>
        <w:t>Magdalen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Intellectual Property Law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Amedee Von Moltke                                       Corpus Christi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International and European Employment</w:t>
      </w:r>
    </w:p>
    <w:p w:rsid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</w:t>
      </w:r>
    </w:p>
    <w:p w:rsidR="00593105" w:rsidRPr="00CE7F19" w:rsidRDefault="00593105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Caroline Greenfield                                      </w:t>
      </w:r>
      <w:r w:rsidR="005C72A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E7F19">
        <w:rPr>
          <w:rFonts w:ascii="Times New Roman" w:hAnsi="Times New Roman"/>
          <w:color w:val="000000"/>
          <w:sz w:val="24"/>
          <w:szCs w:val="24"/>
        </w:rPr>
        <w:t>Brasenose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International Commercial Arbitration (</w:t>
      </w:r>
      <w:r w:rsidR="00645196">
        <w:rPr>
          <w:rFonts w:ascii="Times New Roman" w:hAnsi="Times New Roman"/>
          <w:color w:val="000000"/>
          <w:sz w:val="24"/>
          <w:szCs w:val="24"/>
        </w:rPr>
        <w:t>Shared in 2016)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Chun Ho John Leung                                       Magdalen College</w:t>
      </w:r>
    </w:p>
    <w:p w:rsid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5EAB" w:rsidRPr="00CE7F19" w:rsidRDefault="00BE5EAB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David Berman                                             </w:t>
      </w:r>
      <w:r w:rsidR="0059310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E7F19">
        <w:rPr>
          <w:rFonts w:ascii="Times New Roman" w:hAnsi="Times New Roman"/>
          <w:color w:val="000000"/>
          <w:sz w:val="24"/>
          <w:szCs w:val="24"/>
        </w:rPr>
        <w:t>Magdalen College</w:t>
      </w:r>
    </w:p>
    <w:p w:rsidR="004824C0" w:rsidRDefault="004824C0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International Law and Armed Conflict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Erinc Argun                                              </w:t>
      </w:r>
      <w:r w:rsidR="0059310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7F19">
        <w:rPr>
          <w:rFonts w:ascii="Times New Roman" w:hAnsi="Times New Roman"/>
          <w:color w:val="000000"/>
          <w:sz w:val="24"/>
          <w:szCs w:val="24"/>
        </w:rPr>
        <w:t>St Peter's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International Law of the Sea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Bianca Kabel                                             </w:t>
      </w:r>
      <w:r w:rsidR="005931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E7F19">
        <w:rPr>
          <w:rFonts w:ascii="Times New Roman" w:hAnsi="Times New Roman"/>
          <w:color w:val="000000"/>
          <w:sz w:val="24"/>
          <w:szCs w:val="24"/>
        </w:rPr>
        <w:t>Magdalen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Law and Society in Medieval England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Daniel Fletcher                                          </w:t>
      </w:r>
      <w:r w:rsidR="005931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E7F19">
        <w:rPr>
          <w:rFonts w:ascii="Times New Roman" w:hAnsi="Times New Roman"/>
          <w:color w:val="000000"/>
          <w:sz w:val="24"/>
          <w:szCs w:val="24"/>
        </w:rPr>
        <w:t>Magdalen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5196" w:rsidRDefault="00645196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Law in Society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Jinal Dadiya                                             </w:t>
      </w:r>
      <w:r w:rsidR="00593105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7F19">
        <w:rPr>
          <w:rFonts w:ascii="Times New Roman" w:hAnsi="Times New Roman"/>
          <w:color w:val="000000"/>
          <w:sz w:val="24"/>
          <w:szCs w:val="24"/>
        </w:rPr>
        <w:t>Exeter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Legal Concepts in Financial Law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Daniel Fletcher                                          </w:t>
      </w:r>
      <w:r w:rsidR="00593105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CE7F19">
        <w:rPr>
          <w:rFonts w:ascii="Times New Roman" w:hAnsi="Times New Roman"/>
          <w:color w:val="000000"/>
          <w:sz w:val="24"/>
          <w:szCs w:val="24"/>
        </w:rPr>
        <w:t>Magdalen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</w:t>
      </w:r>
      <w:r w:rsidR="005C72A8">
        <w:rPr>
          <w:rFonts w:ascii="Times New Roman" w:hAnsi="Times New Roman"/>
          <w:color w:val="000000"/>
          <w:sz w:val="24"/>
          <w:szCs w:val="24"/>
        </w:rPr>
        <w:t>ize in Medical Law and Ethics (</w:t>
      </w:r>
      <w:r w:rsidR="00645196">
        <w:rPr>
          <w:rFonts w:ascii="Times New Roman" w:hAnsi="Times New Roman"/>
          <w:color w:val="000000"/>
          <w:sz w:val="24"/>
          <w:szCs w:val="24"/>
        </w:rPr>
        <w:t>Shared in 2016</w:t>
      </w:r>
      <w:r w:rsidRPr="00CE7F19">
        <w:rPr>
          <w:rFonts w:ascii="Times New Roman" w:hAnsi="Times New Roman"/>
          <w:color w:val="000000"/>
          <w:sz w:val="24"/>
          <w:szCs w:val="24"/>
        </w:rPr>
        <w:t>)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Jia Ming Benjamin Mak                                    </w:t>
      </w:r>
      <w:r w:rsidR="00593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7F19">
        <w:rPr>
          <w:rFonts w:ascii="Times New Roman" w:hAnsi="Times New Roman"/>
          <w:color w:val="000000"/>
          <w:sz w:val="24"/>
          <w:szCs w:val="24"/>
        </w:rPr>
        <w:t>Balliol College</w:t>
      </w:r>
    </w:p>
    <w:p w:rsid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5EAB" w:rsidRPr="00CE7F19" w:rsidRDefault="00BE5EAB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Irene Han    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E7F19">
        <w:rPr>
          <w:rFonts w:ascii="Times New Roman" w:hAnsi="Times New Roman"/>
          <w:color w:val="000000"/>
          <w:sz w:val="24"/>
          <w:szCs w:val="24"/>
        </w:rPr>
        <w:t>Christ Church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Philosophical Foundations of the Common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</w:t>
      </w:r>
    </w:p>
    <w:p w:rsidR="004824C0" w:rsidRPr="00CE7F19" w:rsidRDefault="004824C0" w:rsidP="004824C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Meghan Finn  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E7F19">
        <w:rPr>
          <w:rFonts w:ascii="Times New Roman" w:hAnsi="Times New Roman"/>
          <w:color w:val="000000"/>
          <w:sz w:val="24"/>
          <w:szCs w:val="24"/>
        </w:rPr>
        <w:t>Trinity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Private Law and Fundamental Rights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Meghan Finn  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CE7F19">
        <w:rPr>
          <w:rFonts w:ascii="Times New Roman" w:hAnsi="Times New Roman"/>
          <w:color w:val="000000"/>
          <w:sz w:val="24"/>
          <w:szCs w:val="24"/>
        </w:rPr>
        <w:t>Trinity College</w:t>
      </w:r>
    </w:p>
    <w:p w:rsid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Punishment, Security and the State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Marta Pantaleon Diaz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E7F19">
        <w:rPr>
          <w:rFonts w:ascii="Times New Roman" w:hAnsi="Times New Roman"/>
          <w:color w:val="000000"/>
          <w:sz w:val="24"/>
          <w:szCs w:val="24"/>
        </w:rPr>
        <w:t xml:space="preserve"> Balliol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Law Faculty Prize in Regulation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Jinal Dadiya 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E7F19">
        <w:rPr>
          <w:rFonts w:ascii="Times New Roman" w:hAnsi="Times New Roman"/>
          <w:color w:val="000000"/>
          <w:sz w:val="24"/>
          <w:szCs w:val="24"/>
        </w:rPr>
        <w:t>Exeter College</w:t>
      </w: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Linklaters Prize for Principles of Financial Regulation </w:t>
      </w:r>
    </w:p>
    <w:p w:rsidR="00DC3D18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Default="00DC3D18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Wouter Van Der Veken                               </w:t>
      </w:r>
      <w:r w:rsidR="00DD305A">
        <w:rPr>
          <w:rFonts w:ascii="Times New Roman" w:hAnsi="Times New Roman"/>
          <w:color w:val="000000"/>
          <w:sz w:val="24"/>
          <w:szCs w:val="24"/>
        </w:rPr>
        <w:t xml:space="preserve">       Harris Manchester College</w:t>
      </w:r>
    </w:p>
    <w:p w:rsidR="00BE5EAB" w:rsidRDefault="00BE5EAB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(MSc in Law and Finance)</w:t>
      </w:r>
    </w:p>
    <w:p w:rsidR="00BE5EAB" w:rsidRDefault="00BE5EAB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5EAB" w:rsidRPr="00CE7F19" w:rsidRDefault="00BE5EAB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Monckton Chambers Prize in Competition Law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Amedee Von Moltke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E7F19">
        <w:rPr>
          <w:rFonts w:ascii="Times New Roman" w:hAnsi="Times New Roman"/>
          <w:color w:val="000000"/>
          <w:sz w:val="24"/>
          <w:szCs w:val="24"/>
        </w:rPr>
        <w:t>Corpus Christi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Peter Birks Prize in Restitution of Unjust Enrichment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Daniel Fletcher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CE7F19">
        <w:rPr>
          <w:rFonts w:ascii="Times New Roman" w:hAnsi="Times New Roman"/>
          <w:color w:val="000000"/>
          <w:sz w:val="24"/>
          <w:szCs w:val="24"/>
        </w:rPr>
        <w:t>Magdalen College</w:t>
      </w:r>
    </w:p>
    <w:p w:rsidR="00BE5EAB" w:rsidRDefault="00BE5EAB" w:rsidP="0048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24C0" w:rsidRPr="00CE7F19" w:rsidRDefault="004824C0" w:rsidP="0048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Planethood Foundation</w:t>
      </w:r>
      <w:r w:rsidRPr="00CE7F19">
        <w:rPr>
          <w:rFonts w:ascii="Times New Roman" w:hAnsi="Times New Roman"/>
          <w:color w:val="000000"/>
          <w:sz w:val="24"/>
          <w:szCs w:val="24"/>
        </w:rPr>
        <w:t xml:space="preserve"> in International Criminal Law</w:t>
      </w:r>
    </w:p>
    <w:p w:rsidR="004824C0" w:rsidRPr="00CE7F19" w:rsidRDefault="004824C0" w:rsidP="0048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24C0" w:rsidRDefault="004824C0" w:rsidP="004824C0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Chun Ho John Leung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CE7F19">
        <w:rPr>
          <w:rFonts w:ascii="Times New Roman" w:hAnsi="Times New Roman"/>
          <w:color w:val="000000"/>
          <w:sz w:val="24"/>
          <w:szCs w:val="24"/>
        </w:rPr>
        <w:t>Magdalen College</w:t>
      </w:r>
    </w:p>
    <w:p w:rsidR="004824C0" w:rsidRDefault="004824C0" w:rsidP="004824C0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5196" w:rsidRDefault="00645196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Ralph Chiles Prize in Comparative Human Rights (</w:t>
      </w:r>
      <w:r w:rsidR="00645196">
        <w:rPr>
          <w:rFonts w:ascii="Times New Roman" w:hAnsi="Times New Roman"/>
          <w:color w:val="000000"/>
          <w:sz w:val="24"/>
          <w:szCs w:val="24"/>
        </w:rPr>
        <w:t>Shared in 2016)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Philippe Kuhn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E7F19">
        <w:rPr>
          <w:rFonts w:ascii="Times New Roman" w:hAnsi="Times New Roman"/>
          <w:color w:val="000000"/>
          <w:sz w:val="24"/>
          <w:szCs w:val="24"/>
        </w:rPr>
        <w:t>St Cross College</w:t>
      </w:r>
    </w:p>
    <w:p w:rsid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5EAB" w:rsidRPr="00CE7F19" w:rsidRDefault="00BE5EAB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Daisy Noble  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CE7F19">
        <w:rPr>
          <w:rFonts w:ascii="Times New Roman" w:hAnsi="Times New Roman"/>
          <w:color w:val="000000"/>
          <w:sz w:val="24"/>
          <w:szCs w:val="24"/>
        </w:rPr>
        <w:t>Brasenose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Rupert Cross Prize in Evidence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Claire Jago  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CE7F19">
        <w:rPr>
          <w:rFonts w:ascii="Times New Roman" w:hAnsi="Times New Roman"/>
          <w:color w:val="000000"/>
          <w:sz w:val="24"/>
          <w:szCs w:val="24"/>
        </w:rPr>
        <w:t>Jesus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South Square Prize for </w:t>
      </w:r>
      <w:r w:rsidR="00645196">
        <w:rPr>
          <w:rFonts w:ascii="Times New Roman" w:hAnsi="Times New Roman"/>
          <w:color w:val="000000"/>
          <w:sz w:val="24"/>
          <w:szCs w:val="24"/>
        </w:rPr>
        <w:t>Corporate Insolvency Law (Shared in 2016)</w:t>
      </w:r>
      <w:r w:rsidRPr="00CE7F19">
        <w:rPr>
          <w:rFonts w:ascii="Times New Roman" w:hAnsi="Times New Roman"/>
          <w:color w:val="000000"/>
          <w:sz w:val="24"/>
          <w:szCs w:val="24"/>
        </w:rPr>
        <w:t>)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Tung Wai Cheung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E7F19">
        <w:rPr>
          <w:rFonts w:ascii="Times New Roman" w:hAnsi="Times New Roman"/>
          <w:color w:val="000000"/>
          <w:sz w:val="24"/>
          <w:szCs w:val="24"/>
        </w:rPr>
        <w:t>Magdalen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Weiming Tan  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E7F19">
        <w:rPr>
          <w:rFonts w:ascii="Times New Roman" w:hAnsi="Times New Roman"/>
          <w:color w:val="000000"/>
          <w:sz w:val="24"/>
          <w:szCs w:val="24"/>
        </w:rPr>
        <w:t>Mansfield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Volterra Fietta Prize in International Dispute Settlement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305A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Alexey Vyalkov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E7F19">
        <w:rPr>
          <w:rFonts w:ascii="Times New Roman" w:hAnsi="Times New Roman"/>
          <w:color w:val="000000"/>
          <w:sz w:val="24"/>
          <w:szCs w:val="24"/>
        </w:rPr>
        <w:t>St Cross College</w:t>
      </w:r>
    </w:p>
    <w:p w:rsidR="00DD305A" w:rsidRDefault="00DD305A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305A" w:rsidRDefault="00DD305A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Winter Williams Prize i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n European Business Regulation </w:t>
      </w:r>
      <w:r w:rsidRPr="00CE7F19">
        <w:rPr>
          <w:rFonts w:ascii="Times New Roman" w:hAnsi="Times New Roman"/>
          <w:color w:val="000000"/>
          <w:sz w:val="24"/>
          <w:szCs w:val="24"/>
        </w:rPr>
        <w:t>(the law</w:t>
      </w:r>
    </w:p>
    <w:p w:rsid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of the EU's internal market)</w:t>
      </w:r>
    </w:p>
    <w:p w:rsidR="004824C0" w:rsidRPr="00CE7F19" w:rsidRDefault="004824C0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Amedee Von Moltke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7F19">
        <w:rPr>
          <w:rFonts w:ascii="Times New Roman" w:hAnsi="Times New Roman"/>
          <w:color w:val="000000"/>
          <w:sz w:val="24"/>
          <w:szCs w:val="24"/>
        </w:rPr>
        <w:t>Corpus Christi College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>Winter Williams Prize in International Economic Law</w:t>
      </w:r>
    </w:p>
    <w:p w:rsidR="00CE7F19" w:rsidRPr="00CE7F19" w:rsidRDefault="00CE7F19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7F19" w:rsidRPr="00CE7F19" w:rsidRDefault="00CE7F19" w:rsidP="004824C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F19">
        <w:rPr>
          <w:rFonts w:ascii="Times New Roman" w:hAnsi="Times New Roman"/>
          <w:color w:val="000000"/>
          <w:sz w:val="24"/>
          <w:szCs w:val="24"/>
        </w:rPr>
        <w:t xml:space="preserve">       Yu Jie Wu                                                </w:t>
      </w:r>
      <w:r w:rsidR="004824C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CE7F19">
        <w:rPr>
          <w:rFonts w:ascii="Times New Roman" w:hAnsi="Times New Roman"/>
          <w:color w:val="000000"/>
          <w:sz w:val="24"/>
          <w:szCs w:val="24"/>
        </w:rPr>
        <w:t>Magdalen College</w:t>
      </w:r>
    </w:p>
    <w:p w:rsidR="007B21D6" w:rsidRPr="007B21D6" w:rsidRDefault="007B21D6" w:rsidP="00CE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7B21D6" w:rsidRPr="007B21D6">
      <w:footerReference w:type="default" r:id="rId6"/>
      <w:pgSz w:w="11904" w:h="16836" w:code="9"/>
      <w:pgMar w:top="1417" w:right="1190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FA" w:rsidRDefault="005C72A8">
      <w:pPr>
        <w:spacing w:after="0" w:line="240" w:lineRule="auto"/>
      </w:pPr>
      <w:r>
        <w:separator/>
      </w:r>
    </w:p>
  </w:endnote>
  <w:endnote w:type="continuationSeparator" w:id="0">
    <w:p w:rsidR="00A45FFA" w:rsidRDefault="005C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16" w:rsidRPr="000F0A16" w:rsidRDefault="007B21D6">
    <w:pPr>
      <w:pStyle w:val="Footer"/>
      <w:jc w:val="center"/>
      <w:rPr>
        <w:rFonts w:ascii="Times New Roman" w:hAnsi="Times New Roman"/>
        <w:sz w:val="24"/>
        <w:szCs w:val="24"/>
      </w:rPr>
    </w:pPr>
    <w:r w:rsidRPr="000F0A16">
      <w:rPr>
        <w:rFonts w:ascii="Times New Roman" w:hAnsi="Times New Roman"/>
        <w:sz w:val="24"/>
        <w:szCs w:val="24"/>
      </w:rPr>
      <w:fldChar w:fldCharType="begin"/>
    </w:r>
    <w:r w:rsidRPr="000F0A16">
      <w:rPr>
        <w:rFonts w:ascii="Times New Roman" w:hAnsi="Times New Roman"/>
        <w:sz w:val="24"/>
        <w:szCs w:val="24"/>
      </w:rPr>
      <w:instrText xml:space="preserve"> PAGE   \* MERGEFORMAT </w:instrText>
    </w:r>
    <w:r w:rsidRPr="000F0A16">
      <w:rPr>
        <w:rFonts w:ascii="Times New Roman" w:hAnsi="Times New Roman"/>
        <w:sz w:val="24"/>
        <w:szCs w:val="24"/>
      </w:rPr>
      <w:fldChar w:fldCharType="separate"/>
    </w:r>
    <w:r w:rsidR="007D3B04">
      <w:rPr>
        <w:rFonts w:ascii="Times New Roman" w:hAnsi="Times New Roman"/>
        <w:noProof/>
        <w:sz w:val="24"/>
        <w:szCs w:val="24"/>
      </w:rPr>
      <w:t>5</w:t>
    </w:r>
    <w:r w:rsidRPr="000F0A16">
      <w:rPr>
        <w:rFonts w:ascii="Times New Roman" w:hAnsi="Times New Roman"/>
        <w:sz w:val="24"/>
        <w:szCs w:val="24"/>
      </w:rPr>
      <w:fldChar w:fldCharType="end"/>
    </w:r>
  </w:p>
  <w:p w:rsidR="000F0A16" w:rsidRDefault="007D3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FA" w:rsidRDefault="005C72A8">
      <w:pPr>
        <w:spacing w:after="0" w:line="240" w:lineRule="auto"/>
      </w:pPr>
      <w:r>
        <w:separator/>
      </w:r>
    </w:p>
  </w:footnote>
  <w:footnote w:type="continuationSeparator" w:id="0">
    <w:p w:rsidR="00A45FFA" w:rsidRDefault="005C7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98"/>
    <w:rsid w:val="00292525"/>
    <w:rsid w:val="00431597"/>
    <w:rsid w:val="004824C0"/>
    <w:rsid w:val="00593105"/>
    <w:rsid w:val="005C5AA0"/>
    <w:rsid w:val="005C72A8"/>
    <w:rsid w:val="00645196"/>
    <w:rsid w:val="007B21D6"/>
    <w:rsid w:val="007D3B04"/>
    <w:rsid w:val="00903B98"/>
    <w:rsid w:val="00A45FFA"/>
    <w:rsid w:val="00BE5EAB"/>
    <w:rsid w:val="00C619D8"/>
    <w:rsid w:val="00CE7F19"/>
    <w:rsid w:val="00DC3D18"/>
    <w:rsid w:val="00DD305A"/>
    <w:rsid w:val="00E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64980-4B01-450A-A6DA-3DB15E1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98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3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98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0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Faculty - Oxford University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Gamble</dc:creator>
  <cp:keywords/>
  <dc:description/>
  <cp:lastModifiedBy>Elizabeth Hodges</cp:lastModifiedBy>
  <cp:revision>3</cp:revision>
  <cp:lastPrinted>2016-07-13T14:46:00Z</cp:lastPrinted>
  <dcterms:created xsi:type="dcterms:W3CDTF">2016-07-20T15:06:00Z</dcterms:created>
  <dcterms:modified xsi:type="dcterms:W3CDTF">2016-07-25T14:05:00Z</dcterms:modified>
</cp:coreProperties>
</file>